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4D086" w14:textId="1AF72C7E" w:rsidR="00900E9A" w:rsidRPr="007E0CE6" w:rsidRDefault="00900E9A" w:rsidP="00900E9A">
      <w:pPr>
        <w:ind w:left="5760"/>
        <w:jc w:val="right"/>
        <w:rPr>
          <w:rFonts w:ascii="Arial" w:hAnsi="Arial" w:cs="Arial"/>
        </w:rPr>
      </w:pPr>
      <w:r w:rsidRPr="007E0CE6">
        <w:rPr>
          <w:rFonts w:ascii="Arial" w:hAnsi="Arial" w:cs="Arial"/>
        </w:rPr>
        <w:t xml:space="preserve">Priedas Nr. </w:t>
      </w:r>
      <w:r w:rsidR="009B3396">
        <w:rPr>
          <w:rFonts w:ascii="Arial" w:hAnsi="Arial" w:cs="Arial"/>
        </w:rPr>
        <w:t>4</w:t>
      </w:r>
    </w:p>
    <w:p w14:paraId="10B72F02" w14:textId="59D1ACF3" w:rsidR="00900E9A" w:rsidRPr="007E0CE6" w:rsidRDefault="00900E9A" w:rsidP="00900E9A">
      <w:pPr>
        <w:pStyle w:val="Style2"/>
        <w:tabs>
          <w:tab w:val="left" w:pos="720"/>
        </w:tabs>
        <w:spacing w:line="240" w:lineRule="auto"/>
        <w:jc w:val="right"/>
        <w:rPr>
          <w:rFonts w:ascii="Arial" w:hAnsi="Arial" w:cs="Arial"/>
          <w:b/>
          <w:bCs/>
        </w:rPr>
      </w:pPr>
      <w:r w:rsidRPr="007E0CE6">
        <w:rPr>
          <w:rFonts w:ascii="Arial" w:hAnsi="Arial" w:cs="Arial"/>
          <w:b/>
          <w:bCs/>
        </w:rPr>
        <w:t>Sutarties projektas</w:t>
      </w:r>
    </w:p>
    <w:p w14:paraId="66E5B598" w14:textId="77777777" w:rsidR="00F14B62" w:rsidRPr="007E0CE6" w:rsidRDefault="00F14B62" w:rsidP="00900E9A">
      <w:pPr>
        <w:pStyle w:val="Style2"/>
        <w:tabs>
          <w:tab w:val="left" w:pos="720"/>
        </w:tabs>
        <w:spacing w:line="240" w:lineRule="auto"/>
        <w:jc w:val="right"/>
        <w:rPr>
          <w:rFonts w:ascii="Arial" w:hAnsi="Arial" w:cs="Arial"/>
          <w:b/>
          <w:bCs/>
        </w:rPr>
      </w:pPr>
    </w:p>
    <w:p w14:paraId="04B9D65F" w14:textId="77777777" w:rsidR="0043032F" w:rsidRDefault="0043032F" w:rsidP="00530CB3">
      <w:pPr>
        <w:pStyle w:val="Style2"/>
        <w:tabs>
          <w:tab w:val="left" w:pos="720"/>
        </w:tabs>
        <w:spacing w:before="240" w:line="240" w:lineRule="auto"/>
        <w:rPr>
          <w:rFonts w:ascii="Arial" w:hAnsi="Arial" w:cs="Arial"/>
          <w:b/>
          <w:bCs/>
        </w:rPr>
      </w:pPr>
      <w:r w:rsidRPr="0043032F">
        <w:rPr>
          <w:rFonts w:ascii="Arial" w:hAnsi="Arial" w:cs="Arial"/>
          <w:b/>
          <w:bCs/>
        </w:rPr>
        <w:t>KAMANŲ MOKOMOJO TAKO, TAKO AIKŠTELIŲ, APŽVALGOS BOKŠTO AIKŠTELĖS ĮRENGIMO IR TUALETO, ŠULINIO DANGČIO REMONTO DARBŲ PIRKIMO SUTARTIS</w:t>
      </w:r>
    </w:p>
    <w:p w14:paraId="273A8A49" w14:textId="76A0751D" w:rsidR="00304D5D" w:rsidRPr="007E0CE6" w:rsidRDefault="00304D5D" w:rsidP="00530CB3">
      <w:pPr>
        <w:pStyle w:val="Style2"/>
        <w:tabs>
          <w:tab w:val="left" w:pos="720"/>
        </w:tabs>
        <w:spacing w:before="240" w:line="240" w:lineRule="auto"/>
        <w:rPr>
          <w:rStyle w:val="FontStyle12"/>
          <w:rFonts w:ascii="Arial" w:hAnsi="Arial" w:cs="Arial"/>
          <w:sz w:val="24"/>
          <w:szCs w:val="24"/>
        </w:rPr>
      </w:pPr>
      <w:r w:rsidRPr="007E0CE6">
        <w:rPr>
          <w:rStyle w:val="FontStyle12"/>
          <w:rFonts w:ascii="Arial" w:hAnsi="Arial" w:cs="Arial"/>
          <w:sz w:val="24"/>
          <w:szCs w:val="24"/>
        </w:rPr>
        <w:t>202</w:t>
      </w:r>
      <w:r w:rsidR="009C0F3F" w:rsidRPr="007E0CE6">
        <w:rPr>
          <w:rStyle w:val="FontStyle12"/>
          <w:rFonts w:ascii="Arial" w:hAnsi="Arial" w:cs="Arial"/>
          <w:sz w:val="24"/>
          <w:szCs w:val="24"/>
        </w:rPr>
        <w:t>6</w:t>
      </w:r>
      <w:r w:rsidRPr="007E0CE6">
        <w:rPr>
          <w:rStyle w:val="FontStyle12"/>
          <w:rFonts w:ascii="Arial" w:hAnsi="Arial" w:cs="Arial"/>
          <w:sz w:val="24"/>
          <w:szCs w:val="24"/>
        </w:rPr>
        <w:t xml:space="preserve"> m.         d.</w:t>
      </w:r>
    </w:p>
    <w:p w14:paraId="5A7A3DB1" w14:textId="31023388" w:rsidR="00530CB3" w:rsidRPr="007E0CE6" w:rsidRDefault="00530CB3" w:rsidP="00530CB3">
      <w:pPr>
        <w:pStyle w:val="Style2"/>
        <w:spacing w:after="240" w:line="240" w:lineRule="auto"/>
        <w:rPr>
          <w:rStyle w:val="FontStyle12"/>
          <w:rFonts w:ascii="Arial" w:hAnsi="Arial" w:cs="Arial"/>
          <w:sz w:val="24"/>
          <w:szCs w:val="24"/>
        </w:rPr>
      </w:pPr>
      <w:proofErr w:type="spellStart"/>
      <w:r w:rsidRPr="007E0CE6">
        <w:rPr>
          <w:rFonts w:ascii="Arial" w:hAnsi="Arial" w:cs="Arial"/>
        </w:rPr>
        <w:t>Dumbrių</w:t>
      </w:r>
      <w:proofErr w:type="spellEnd"/>
      <w:r w:rsidRPr="007E0CE6">
        <w:rPr>
          <w:rFonts w:ascii="Arial" w:hAnsi="Arial" w:cs="Arial"/>
        </w:rPr>
        <w:t xml:space="preserve"> g. 3, </w:t>
      </w:r>
      <w:proofErr w:type="spellStart"/>
      <w:r w:rsidRPr="007E0CE6">
        <w:rPr>
          <w:rFonts w:ascii="Arial" w:hAnsi="Arial" w:cs="Arial"/>
        </w:rPr>
        <w:t>Ožtakių</w:t>
      </w:r>
      <w:proofErr w:type="spellEnd"/>
      <w:r w:rsidRPr="007E0CE6">
        <w:rPr>
          <w:rFonts w:ascii="Arial" w:hAnsi="Arial" w:cs="Arial"/>
        </w:rPr>
        <w:t xml:space="preserve"> k. Telšių r.</w:t>
      </w:r>
    </w:p>
    <w:p w14:paraId="0BD7E432" w14:textId="3214E8D8" w:rsidR="00304D5D" w:rsidRPr="007E0CE6" w:rsidRDefault="00304D5D" w:rsidP="0025549B">
      <w:pPr>
        <w:pStyle w:val="Style3"/>
        <w:tabs>
          <w:tab w:val="left" w:pos="720"/>
        </w:tabs>
        <w:spacing w:before="240" w:after="240" w:line="240" w:lineRule="auto"/>
        <w:ind w:firstLine="851"/>
        <w:contextualSpacing/>
        <w:jc w:val="left"/>
        <w:rPr>
          <w:rFonts w:ascii="Arial" w:hAnsi="Arial" w:cs="Arial"/>
        </w:rPr>
      </w:pPr>
      <w:r w:rsidRPr="007E0CE6">
        <w:rPr>
          <w:rFonts w:ascii="Arial" w:hAnsi="Arial" w:cs="Arial"/>
        </w:rPr>
        <w:t>Žemaitijos saugomų teritorijų direkcija, atstovaujama</w:t>
      </w:r>
      <w:r w:rsidR="00900E9A" w:rsidRPr="007E0CE6">
        <w:rPr>
          <w:rFonts w:ascii="Arial" w:hAnsi="Arial" w:cs="Arial"/>
        </w:rPr>
        <w:t xml:space="preserve"> ___________________</w:t>
      </w:r>
      <w:r w:rsidRPr="007E0CE6">
        <w:rPr>
          <w:rFonts w:ascii="Arial" w:hAnsi="Arial" w:cs="Arial"/>
        </w:rPr>
        <w:t xml:space="preserve">, </w:t>
      </w:r>
      <w:r w:rsidR="00757423" w:rsidRPr="007E0CE6">
        <w:rPr>
          <w:rFonts w:ascii="Arial" w:hAnsi="Arial" w:cs="Arial"/>
        </w:rPr>
        <w:t>veikiančio pagal Žemaitijos saugomų teritorijų direkcijos nuostatus, patvirtintus Valstybinės saugomų teritorijų tarnybos prie Aplinkos ministerijos direktoriaus 2026 m. kovo 5 d. įsakymu Nr. V-40 „Dėl Žemaitijos saugomų teritorijų direkcijos nuostatų patvirtinimo“</w:t>
      </w:r>
      <w:r w:rsidRPr="007E0CE6">
        <w:rPr>
          <w:rFonts w:ascii="Arial" w:hAnsi="Arial" w:cs="Arial"/>
        </w:rPr>
        <w:t xml:space="preserve"> (toliau – </w:t>
      </w:r>
      <w:r w:rsidR="00E2341B" w:rsidRPr="007E0CE6">
        <w:rPr>
          <w:rFonts w:ascii="Arial" w:hAnsi="Arial" w:cs="Arial"/>
          <w:b/>
          <w:bCs/>
        </w:rPr>
        <w:t>Užsakovas</w:t>
      </w:r>
      <w:r w:rsidRPr="007E0CE6">
        <w:rPr>
          <w:rFonts w:ascii="Arial" w:hAnsi="Arial" w:cs="Arial"/>
        </w:rPr>
        <w:t>),</w:t>
      </w:r>
    </w:p>
    <w:p w14:paraId="34B9E14C" w14:textId="46CC34E4" w:rsidR="009C726D" w:rsidRPr="007E0CE6" w:rsidRDefault="00304D5D" w:rsidP="00F14B62">
      <w:pPr>
        <w:rPr>
          <w:rFonts w:ascii="Arial" w:hAnsi="Arial" w:cs="Arial"/>
          <w:b/>
          <w:bCs/>
        </w:rPr>
      </w:pPr>
      <w:r w:rsidRPr="007E0CE6">
        <w:rPr>
          <w:rFonts w:ascii="Arial" w:hAnsi="Arial" w:cs="Arial"/>
        </w:rPr>
        <w:t xml:space="preserve">ir </w:t>
      </w:r>
      <w:r w:rsidR="00900E9A" w:rsidRPr="007E0CE6">
        <w:rPr>
          <w:rFonts w:ascii="Arial" w:hAnsi="Arial" w:cs="Arial"/>
        </w:rPr>
        <w:t>____________</w:t>
      </w:r>
      <w:r w:rsidR="005066A2" w:rsidRPr="007E0CE6">
        <w:rPr>
          <w:rFonts w:ascii="Arial" w:hAnsi="Arial" w:cs="Arial"/>
        </w:rPr>
        <w:t xml:space="preserve">, </w:t>
      </w:r>
      <w:r w:rsidR="009C726D" w:rsidRPr="007E0CE6">
        <w:rPr>
          <w:rFonts w:ascii="Arial" w:hAnsi="Arial" w:cs="Arial"/>
        </w:rPr>
        <w:t>atstovaujama</w:t>
      </w:r>
      <w:r w:rsidR="00900E9A" w:rsidRPr="007E0CE6">
        <w:rPr>
          <w:rFonts w:ascii="Arial" w:hAnsi="Arial" w:cs="Arial"/>
        </w:rPr>
        <w:t xml:space="preserve"> _________________</w:t>
      </w:r>
      <w:r w:rsidR="009C726D" w:rsidRPr="007E0CE6">
        <w:rPr>
          <w:rFonts w:ascii="Arial" w:hAnsi="Arial" w:cs="Arial"/>
        </w:rPr>
        <w:t xml:space="preserve">, </w:t>
      </w:r>
      <w:r w:rsidR="0057526F" w:rsidRPr="007E0CE6">
        <w:rPr>
          <w:rFonts w:ascii="Arial" w:hAnsi="Arial" w:cs="Arial"/>
        </w:rPr>
        <w:t>veikiančio pagal steigimo dokumentus</w:t>
      </w:r>
      <w:r w:rsidR="005066A2" w:rsidRPr="007E0CE6">
        <w:rPr>
          <w:rFonts w:ascii="Arial" w:hAnsi="Arial" w:cs="Arial"/>
        </w:rPr>
        <w:t xml:space="preserve">, (toliau – </w:t>
      </w:r>
      <w:r w:rsidR="005066A2" w:rsidRPr="007E0CE6">
        <w:rPr>
          <w:rFonts w:ascii="Arial" w:hAnsi="Arial" w:cs="Arial"/>
          <w:b/>
          <w:bCs/>
        </w:rPr>
        <w:t>Rangovas</w:t>
      </w:r>
      <w:r w:rsidR="005066A2" w:rsidRPr="007E0CE6">
        <w:rPr>
          <w:rFonts w:ascii="Arial" w:hAnsi="Arial" w:cs="Arial"/>
        </w:rPr>
        <w:t xml:space="preserve">), </w:t>
      </w:r>
      <w:r w:rsidR="005066A2" w:rsidRPr="007E0CE6">
        <w:rPr>
          <w:rFonts w:ascii="Arial" w:hAnsi="Arial" w:cs="Arial"/>
          <w:spacing w:val="-8"/>
        </w:rPr>
        <w:t xml:space="preserve">toliau kartu šioje sutartyje vadinami Šalimis, o kiekvienas atskirai – Šalimi, </w:t>
      </w:r>
      <w:r w:rsidR="005066A2" w:rsidRPr="007E0CE6">
        <w:rPr>
          <w:rFonts w:ascii="Arial" w:hAnsi="Arial" w:cs="Arial"/>
        </w:rPr>
        <w:t xml:space="preserve">sudarė šią </w:t>
      </w:r>
      <w:r w:rsidR="0043032F" w:rsidRPr="0043032F">
        <w:rPr>
          <w:rFonts w:ascii="Arial" w:hAnsi="Arial" w:cs="Arial"/>
        </w:rPr>
        <w:t>Kamanų mokomojo tako, tako aikštelių, apžvalgos bokšto aikštelės įrengimo ir tualeto, šulinio dangčio remonto darbų pirkimo sutartį (toliau – Sutartis)</w:t>
      </w:r>
      <w:r w:rsidR="005066A2" w:rsidRPr="007E0CE6">
        <w:rPr>
          <w:rFonts w:ascii="Arial" w:hAnsi="Arial" w:cs="Arial"/>
        </w:rPr>
        <w:t xml:space="preserve"> ir susitarė dėl toliau išvardytų sąlygų.</w:t>
      </w:r>
    </w:p>
    <w:p w14:paraId="702E80F1" w14:textId="33B10F8D" w:rsidR="00E2341B" w:rsidRPr="007E0CE6" w:rsidRDefault="00E2341B" w:rsidP="0025549B">
      <w:pPr>
        <w:tabs>
          <w:tab w:val="left" w:pos="720"/>
        </w:tabs>
        <w:spacing w:before="240" w:after="240"/>
        <w:ind w:firstLine="720"/>
        <w:jc w:val="center"/>
        <w:rPr>
          <w:rFonts w:ascii="Arial" w:hAnsi="Arial" w:cs="Arial"/>
          <w:b/>
          <w:bCs/>
        </w:rPr>
      </w:pPr>
      <w:r w:rsidRPr="007E0CE6">
        <w:rPr>
          <w:rFonts w:ascii="Arial" w:hAnsi="Arial" w:cs="Arial"/>
          <w:b/>
          <w:bCs/>
        </w:rPr>
        <w:t>1. BENDROSIOS NUOSTATOS</w:t>
      </w:r>
    </w:p>
    <w:p w14:paraId="43159476" w14:textId="77777777" w:rsidR="00E2341B" w:rsidRPr="007E0CE6" w:rsidRDefault="00E2341B" w:rsidP="0025549B">
      <w:pPr>
        <w:tabs>
          <w:tab w:val="left" w:pos="720"/>
          <w:tab w:val="left" w:pos="1080"/>
        </w:tabs>
        <w:spacing w:before="240" w:after="240"/>
        <w:ind w:firstLine="720"/>
        <w:contextualSpacing/>
        <w:rPr>
          <w:rFonts w:ascii="Arial" w:hAnsi="Arial" w:cs="Arial"/>
          <w:bCs/>
        </w:rPr>
      </w:pPr>
      <w:r w:rsidRPr="007E0CE6">
        <w:rPr>
          <w:rFonts w:ascii="Arial" w:hAnsi="Arial" w:cs="Arial"/>
          <w:bCs/>
        </w:rPr>
        <w:t>1. Sutartyje vartojamos sąvokos atitinka sąvokas, vartojamas Lietuvos Respublikos civiliniame kodekse ir Lietuvos Respublikos viešųjų pirkimų įstatyme.</w:t>
      </w:r>
    </w:p>
    <w:p w14:paraId="2DED56E6" w14:textId="75D75092" w:rsidR="00E2341B" w:rsidRPr="007E0CE6" w:rsidRDefault="00E2341B" w:rsidP="0025549B">
      <w:pPr>
        <w:tabs>
          <w:tab w:val="left" w:pos="720"/>
        </w:tabs>
        <w:spacing w:before="240"/>
        <w:ind w:firstLine="720"/>
        <w:rPr>
          <w:rFonts w:ascii="Arial" w:hAnsi="Arial" w:cs="Arial"/>
          <w:noProof/>
        </w:rPr>
      </w:pPr>
      <w:r w:rsidRPr="007E0CE6">
        <w:rPr>
          <w:rFonts w:ascii="Arial" w:hAnsi="Arial" w:cs="Arial"/>
          <w:noProof/>
        </w:rPr>
        <w:t xml:space="preserve">2. 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su visais šių dokumentų priedais, </w:t>
      </w:r>
      <w:r w:rsidR="00052747" w:rsidRPr="007E0CE6">
        <w:rPr>
          <w:rFonts w:ascii="Arial" w:hAnsi="Arial" w:cs="Arial"/>
          <w:noProof/>
        </w:rPr>
        <w:t>Rangovo</w:t>
      </w:r>
      <w:r w:rsidRPr="007E0CE6">
        <w:rPr>
          <w:rFonts w:ascii="Arial" w:hAnsi="Arial" w:cs="Arial"/>
          <w:noProof/>
        </w:rPr>
        <w:t xml:space="preserve"> pasiūlymu.</w:t>
      </w:r>
    </w:p>
    <w:p w14:paraId="09991B84" w14:textId="56C0C43A" w:rsidR="009C726D" w:rsidRPr="007E0CE6" w:rsidRDefault="009C726D" w:rsidP="0025549B">
      <w:pPr>
        <w:tabs>
          <w:tab w:val="left" w:pos="720"/>
        </w:tabs>
        <w:spacing w:after="240"/>
        <w:ind w:firstLine="720"/>
        <w:rPr>
          <w:rStyle w:val="FontStyle12"/>
          <w:rFonts w:ascii="Arial" w:hAnsi="Arial" w:cs="Arial"/>
          <w:noProof/>
          <w:sz w:val="24"/>
          <w:szCs w:val="24"/>
        </w:rPr>
      </w:pPr>
      <w:r w:rsidRPr="007E0CE6">
        <w:rPr>
          <w:rFonts w:ascii="Arial" w:hAnsi="Arial" w:cs="Arial"/>
          <w:noProof/>
        </w:rPr>
        <w:t xml:space="preserve">3. </w:t>
      </w:r>
      <w:r w:rsidRPr="007E0CE6">
        <w:rPr>
          <w:rFonts w:ascii="Arial" w:hAnsi="Arial" w:cs="Arial"/>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4.4.4 papunktyje nustatytais</w:t>
      </w:r>
      <w:r w:rsidR="00530CB3" w:rsidRPr="007E0CE6">
        <w:rPr>
          <w:rFonts w:ascii="Arial" w:hAnsi="Arial" w:cs="Arial"/>
        </w:rPr>
        <w:t xml:space="preserve"> </w:t>
      </w:r>
      <w:r w:rsidRPr="007E0CE6">
        <w:rPr>
          <w:rFonts w:ascii="Arial" w:hAnsi="Arial" w:cs="Arial"/>
        </w:rPr>
        <w:t>aplinkosauginiais principais Šalys susitaria nerengti ir nenaudoti popierinių dokumentų, dokumentai pateikiami elektronine forma – tiesiogiai suformuoti elektroninėmis priemonėmis ar skaitmeninės originalo kopijos.</w:t>
      </w:r>
    </w:p>
    <w:p w14:paraId="052B7BD7" w14:textId="77777777" w:rsidR="00E2341B" w:rsidRPr="007E0CE6" w:rsidRDefault="00E2341B" w:rsidP="0025549B">
      <w:pPr>
        <w:pStyle w:val="Style4"/>
        <w:tabs>
          <w:tab w:val="left" w:pos="720"/>
        </w:tabs>
        <w:spacing w:before="240" w:after="240"/>
        <w:jc w:val="center"/>
        <w:rPr>
          <w:rStyle w:val="FontStyle11"/>
          <w:rFonts w:ascii="Arial" w:hAnsi="Arial" w:cs="Arial"/>
          <w:sz w:val="24"/>
          <w:szCs w:val="24"/>
        </w:rPr>
      </w:pPr>
      <w:r w:rsidRPr="007E0CE6">
        <w:rPr>
          <w:rStyle w:val="FontStyle11"/>
          <w:rFonts w:ascii="Arial" w:hAnsi="Arial" w:cs="Arial"/>
          <w:sz w:val="24"/>
          <w:szCs w:val="24"/>
        </w:rPr>
        <w:t>2. SUTARTIES OBJEKTAS</w:t>
      </w:r>
    </w:p>
    <w:p w14:paraId="703AA91D" w14:textId="683E35E2" w:rsidR="00E2341B" w:rsidRPr="007E0CE6" w:rsidRDefault="0025549B" w:rsidP="00C7115C">
      <w:pPr>
        <w:spacing w:before="240"/>
        <w:ind w:firstLine="720"/>
        <w:contextualSpacing/>
        <w:rPr>
          <w:rFonts w:ascii="Arial" w:hAnsi="Arial" w:cs="Arial"/>
        </w:rPr>
      </w:pPr>
      <w:r w:rsidRPr="007E0CE6">
        <w:rPr>
          <w:rFonts w:ascii="Arial" w:hAnsi="Arial" w:cs="Arial"/>
        </w:rPr>
        <w:t>4</w:t>
      </w:r>
      <w:r w:rsidR="00E2341B" w:rsidRPr="007E0CE6">
        <w:rPr>
          <w:rFonts w:ascii="Arial" w:hAnsi="Arial" w:cs="Arial"/>
        </w:rPr>
        <w:t xml:space="preserve">. Sutarties objektas – </w:t>
      </w:r>
      <w:r w:rsidR="009D2939" w:rsidRPr="009D2939">
        <w:rPr>
          <w:rFonts w:ascii="Arial" w:hAnsi="Arial" w:cs="Arial"/>
        </w:rPr>
        <w:t>Kamanų mokomojo tako, tako aikštelių, apžvalgos bokšto aikštelės įrengimo ir tualeto, šulinio dangčio remonto darbai (toliau – Darbai). Darbų savybės, apimtys ir techniniai reikalavimai nustatyti Techninėje specifikacijoje (Priedas Nr. 1). Techninė specifikacija yra neatskiriama šios Sutarties dalis. Darbai atliekami pagal pirkimo metu pateiktus projektus (brėžinius), kurie, nors ir nėra pridedami prie Sutarties, yra pirkimo dokumentų dalis ir privalomi Rangovui.</w:t>
      </w:r>
    </w:p>
    <w:p w14:paraId="3B0FDEFE" w14:textId="102B2EB2" w:rsidR="00F14B62" w:rsidRPr="007E0CE6" w:rsidRDefault="00F83D92" w:rsidP="00F14B62">
      <w:pPr>
        <w:rPr>
          <w:rFonts w:ascii="Arial" w:hAnsi="Arial" w:cs="Arial"/>
        </w:rPr>
      </w:pPr>
      <w:r w:rsidRPr="007E0CE6">
        <w:rPr>
          <w:rFonts w:ascii="Arial" w:hAnsi="Arial" w:cs="Arial"/>
        </w:rPr>
        <w:tab/>
      </w:r>
      <w:r w:rsidR="0025549B" w:rsidRPr="007E0CE6">
        <w:rPr>
          <w:rFonts w:ascii="Arial" w:hAnsi="Arial" w:cs="Arial"/>
        </w:rPr>
        <w:t>5</w:t>
      </w:r>
      <w:r w:rsidR="00E2341B" w:rsidRPr="007E0CE6">
        <w:rPr>
          <w:rFonts w:ascii="Arial" w:hAnsi="Arial" w:cs="Arial"/>
        </w:rPr>
        <w:t xml:space="preserve">. </w:t>
      </w:r>
      <w:r w:rsidR="0043032F" w:rsidRPr="0043032F">
        <w:rPr>
          <w:rFonts w:ascii="Arial" w:hAnsi="Arial" w:cs="Arial"/>
        </w:rPr>
        <w:t xml:space="preserve">Darbų vykdymo vieta – Kamanų valstybinis gamtinis rezervatas, </w:t>
      </w:r>
      <w:proofErr w:type="spellStart"/>
      <w:r w:rsidR="0043032F" w:rsidRPr="0043032F">
        <w:rPr>
          <w:rFonts w:ascii="Arial" w:hAnsi="Arial" w:cs="Arial"/>
        </w:rPr>
        <w:t>Rūsteikių</w:t>
      </w:r>
      <w:proofErr w:type="spellEnd"/>
      <w:r w:rsidR="0043032F" w:rsidRPr="0043032F">
        <w:rPr>
          <w:rFonts w:ascii="Arial" w:hAnsi="Arial" w:cs="Arial"/>
        </w:rPr>
        <w:t xml:space="preserve"> k., Akmenės rajonas.</w:t>
      </w:r>
    </w:p>
    <w:p w14:paraId="34BA6FD9" w14:textId="0ECD5AD0" w:rsidR="00E2341B" w:rsidRDefault="0025549B" w:rsidP="00F14B62">
      <w:pPr>
        <w:ind w:firstLine="720"/>
        <w:rPr>
          <w:rFonts w:ascii="Arial" w:hAnsi="Arial" w:cs="Arial"/>
        </w:rPr>
      </w:pPr>
      <w:r w:rsidRPr="007E0CE6">
        <w:rPr>
          <w:rFonts w:ascii="Arial" w:hAnsi="Arial" w:cs="Arial"/>
        </w:rPr>
        <w:t>6</w:t>
      </w:r>
      <w:r w:rsidR="00E2341B" w:rsidRPr="007E0CE6">
        <w:rPr>
          <w:rFonts w:ascii="Arial" w:hAnsi="Arial" w:cs="Arial"/>
        </w:rPr>
        <w:t xml:space="preserve">. </w:t>
      </w:r>
      <w:r w:rsidR="00E2341B" w:rsidRPr="007E0CE6">
        <w:rPr>
          <w:rFonts w:ascii="Arial" w:hAnsi="Arial" w:cs="Arial"/>
          <w:bCs/>
        </w:rPr>
        <w:t>F</w:t>
      </w:r>
      <w:r w:rsidR="0043032F" w:rsidRPr="0043032F">
        <w:rPr>
          <w:rFonts w:ascii="Arial" w:hAnsi="Arial" w:cs="Arial"/>
          <w:bCs/>
        </w:rPr>
        <w:t>inansavimo šaltinis – Akmenės rajono savivaldybės lėšos.</w:t>
      </w:r>
    </w:p>
    <w:p w14:paraId="439665EF" w14:textId="45F3B29C" w:rsidR="00AE72FD" w:rsidRPr="007E0CE6" w:rsidRDefault="007E2CAD" w:rsidP="0025549B">
      <w:pPr>
        <w:pStyle w:val="Sraopastraipa1"/>
        <w:tabs>
          <w:tab w:val="left" w:pos="627"/>
          <w:tab w:val="left" w:pos="1418"/>
          <w:tab w:val="left" w:pos="1560"/>
        </w:tabs>
        <w:spacing w:before="240" w:after="240"/>
        <w:ind w:left="0"/>
        <w:contextualSpacing w:val="0"/>
        <w:rPr>
          <w:rFonts w:ascii="Arial" w:eastAsia="Times New Roman" w:hAnsi="Arial" w:cs="Arial"/>
          <w:b/>
          <w:color w:val="000000" w:themeColor="text1"/>
          <w:sz w:val="24"/>
          <w:szCs w:val="24"/>
          <w:lang w:eastAsia="lt-LT"/>
        </w:rPr>
      </w:pPr>
      <w:r w:rsidRPr="007E0CE6">
        <w:rPr>
          <w:rFonts w:ascii="Arial" w:eastAsia="Times New Roman" w:hAnsi="Arial" w:cs="Arial"/>
          <w:b/>
          <w:color w:val="000000" w:themeColor="text1"/>
          <w:sz w:val="24"/>
          <w:szCs w:val="24"/>
          <w:lang w:eastAsia="lt-LT"/>
        </w:rPr>
        <w:t>3</w:t>
      </w:r>
      <w:r w:rsidR="0037625E" w:rsidRPr="007E0CE6">
        <w:rPr>
          <w:rFonts w:ascii="Arial" w:eastAsia="Times New Roman" w:hAnsi="Arial" w:cs="Arial"/>
          <w:b/>
          <w:color w:val="000000" w:themeColor="text1"/>
          <w:sz w:val="24"/>
          <w:szCs w:val="24"/>
          <w:lang w:eastAsia="lt-LT"/>
        </w:rPr>
        <w:t>. SUTARTIES GALIOJIMAS, VYKDYMO PRADŽIA, TRUKMĖ IR TERMINAI</w:t>
      </w:r>
    </w:p>
    <w:p w14:paraId="2093829A" w14:textId="70E266B4" w:rsidR="005A32D8" w:rsidRPr="007E0CE6" w:rsidRDefault="0025549B" w:rsidP="00C7115C">
      <w:pPr>
        <w:pStyle w:val="Sraopastraipa1"/>
        <w:tabs>
          <w:tab w:val="left" w:pos="627"/>
          <w:tab w:val="left" w:pos="1418"/>
          <w:tab w:val="left" w:pos="1560"/>
        </w:tabs>
        <w:spacing w:before="240" w:after="0"/>
        <w:ind w:left="0" w:firstLine="720"/>
        <w:jc w:val="left"/>
        <w:rPr>
          <w:rFonts w:ascii="Arial" w:hAnsi="Arial" w:cs="Arial"/>
          <w:sz w:val="24"/>
          <w:szCs w:val="24"/>
        </w:rPr>
      </w:pPr>
      <w:r w:rsidRPr="007E0CE6">
        <w:rPr>
          <w:rFonts w:ascii="Arial" w:hAnsi="Arial" w:cs="Arial"/>
          <w:sz w:val="24"/>
          <w:szCs w:val="24"/>
        </w:rPr>
        <w:lastRenderedPageBreak/>
        <w:t>7</w:t>
      </w:r>
      <w:r w:rsidR="005A32D8" w:rsidRPr="007E0CE6">
        <w:rPr>
          <w:rFonts w:ascii="Arial" w:hAnsi="Arial" w:cs="Arial"/>
          <w:sz w:val="24"/>
          <w:szCs w:val="24"/>
        </w:rPr>
        <w:t>. Sutartis įsigalioja pasirašius abiem Sutarties Šalims ir ją užregistravus. Sutartis galioja iki visiško sutartinių įsipareigojimų pagal šią Sutartį įvykdymo</w:t>
      </w:r>
      <w:r w:rsidR="00A029B4" w:rsidRPr="007E0CE6">
        <w:rPr>
          <w:rFonts w:ascii="Arial" w:hAnsi="Arial" w:cs="Arial"/>
          <w:sz w:val="24"/>
          <w:szCs w:val="24"/>
        </w:rPr>
        <w:t>, bet ne ilgiau kaip iki 202</w:t>
      </w:r>
      <w:r w:rsidR="00D97243" w:rsidRPr="007E0CE6">
        <w:rPr>
          <w:rFonts w:ascii="Arial" w:hAnsi="Arial" w:cs="Arial"/>
          <w:sz w:val="24"/>
          <w:szCs w:val="24"/>
        </w:rPr>
        <w:t>6</w:t>
      </w:r>
      <w:r w:rsidR="00A029B4" w:rsidRPr="007E0CE6">
        <w:rPr>
          <w:rFonts w:ascii="Arial" w:hAnsi="Arial" w:cs="Arial"/>
          <w:sz w:val="24"/>
          <w:szCs w:val="24"/>
        </w:rPr>
        <w:t xml:space="preserve"> m. </w:t>
      </w:r>
      <w:r w:rsidR="00F14B62" w:rsidRPr="007E0CE6">
        <w:rPr>
          <w:rFonts w:ascii="Arial" w:hAnsi="Arial" w:cs="Arial"/>
          <w:sz w:val="24"/>
          <w:szCs w:val="24"/>
        </w:rPr>
        <w:t>lapkričio</w:t>
      </w:r>
      <w:r w:rsidR="00A029B4" w:rsidRPr="007E0CE6">
        <w:rPr>
          <w:rFonts w:ascii="Arial" w:hAnsi="Arial" w:cs="Arial"/>
          <w:sz w:val="24"/>
          <w:szCs w:val="24"/>
        </w:rPr>
        <w:t xml:space="preserve"> 30 d.</w:t>
      </w:r>
      <w:r w:rsidR="000F61F1" w:rsidRPr="007E0CE6">
        <w:rPr>
          <w:rFonts w:ascii="Arial" w:hAnsi="Arial" w:cs="Arial"/>
          <w:sz w:val="24"/>
          <w:szCs w:val="24"/>
        </w:rPr>
        <w:t xml:space="preserve"> </w:t>
      </w:r>
    </w:p>
    <w:p w14:paraId="3863023C" w14:textId="2E1FE8D5" w:rsidR="00D421E2" w:rsidRDefault="0025549B" w:rsidP="006071F6">
      <w:pPr>
        <w:suppressAutoHyphens w:val="0"/>
        <w:ind w:firstLine="720"/>
        <w:rPr>
          <w:rFonts w:ascii="Arial" w:hAnsi="Arial" w:cs="Arial"/>
        </w:rPr>
      </w:pPr>
      <w:r w:rsidRPr="007E0CE6">
        <w:rPr>
          <w:rFonts w:ascii="Arial" w:hAnsi="Arial" w:cs="Arial"/>
        </w:rPr>
        <w:t>8</w:t>
      </w:r>
      <w:r w:rsidR="005A32D8" w:rsidRPr="007E0CE6">
        <w:rPr>
          <w:rFonts w:ascii="Arial" w:hAnsi="Arial" w:cs="Arial"/>
        </w:rPr>
        <w:t xml:space="preserve">. </w:t>
      </w:r>
      <w:r w:rsidR="0043032F" w:rsidRPr="0043032F">
        <w:rPr>
          <w:rFonts w:ascii="Arial" w:hAnsi="Arial" w:cs="Arial"/>
        </w:rPr>
        <w:t>Darbai turi būti atlikti per 2 mėnesius nuo Sutarties įsigaliojimo dienos.</w:t>
      </w:r>
      <w:r w:rsidR="009D2939">
        <w:rPr>
          <w:rFonts w:ascii="Arial" w:hAnsi="Arial" w:cs="Arial"/>
        </w:rPr>
        <w:t xml:space="preserve"> </w:t>
      </w:r>
    </w:p>
    <w:p w14:paraId="7B3422CD" w14:textId="06F264F7" w:rsidR="006071F6" w:rsidRDefault="006071F6" w:rsidP="00D421E2">
      <w:pPr>
        <w:suppressAutoHyphens w:val="0"/>
        <w:spacing w:after="240"/>
        <w:ind w:firstLine="720"/>
        <w:rPr>
          <w:rFonts w:ascii="Arial" w:hAnsi="Arial" w:cs="Arial"/>
        </w:rPr>
      </w:pPr>
      <w:r>
        <w:rPr>
          <w:rFonts w:ascii="Arial" w:hAnsi="Arial" w:cs="Arial"/>
        </w:rPr>
        <w:t xml:space="preserve">8.1. </w:t>
      </w:r>
      <w:r w:rsidRPr="006071F6">
        <w:rPr>
          <w:rFonts w:ascii="Arial" w:hAnsi="Arial" w:cs="Arial"/>
        </w:rPr>
        <w:t>Esant objektyvioms aplinkybėms, kurių Rangovas negalėjo numatyti ir kurių negali kontroliuoti (pvz., nepalankioms meteorologinėms sąlygoms, trukdančioms tinkamai atlikti darbus, ar kitoms nuo Šalių nepriklausančioms aplinkybėms), darbų atlikimo terminas, Šalims raštu susitarus, gali būti pratęstas vieną kartą, bet ne ilgiau kaip 1 (vienam) mėnesiui.</w:t>
      </w:r>
    </w:p>
    <w:p w14:paraId="71A645BB" w14:textId="355C7E38" w:rsidR="00DB61CE" w:rsidRPr="007E0CE6" w:rsidRDefault="007E2CAD" w:rsidP="00D421E2">
      <w:pPr>
        <w:suppressAutoHyphens w:val="0"/>
        <w:spacing w:after="240"/>
        <w:ind w:firstLine="720"/>
        <w:jc w:val="center"/>
        <w:rPr>
          <w:rFonts w:ascii="Arial" w:hAnsi="Arial" w:cs="Arial"/>
          <w:b/>
          <w:color w:val="000000" w:themeColor="text1"/>
          <w:lang w:eastAsia="lt-LT"/>
        </w:rPr>
      </w:pPr>
      <w:r w:rsidRPr="007E0CE6">
        <w:rPr>
          <w:rFonts w:ascii="Arial" w:hAnsi="Arial" w:cs="Arial"/>
          <w:b/>
          <w:color w:val="000000" w:themeColor="text1"/>
          <w:lang w:eastAsia="lt-LT"/>
        </w:rPr>
        <w:t>4</w:t>
      </w:r>
      <w:r w:rsidR="0037625E" w:rsidRPr="007E0CE6">
        <w:rPr>
          <w:rFonts w:ascii="Arial" w:hAnsi="Arial" w:cs="Arial"/>
          <w:b/>
          <w:color w:val="000000" w:themeColor="text1"/>
          <w:lang w:eastAsia="lt-LT"/>
        </w:rPr>
        <w:t>. DARBŲ</w:t>
      </w:r>
      <w:r w:rsidR="0037625E" w:rsidRPr="007E0CE6">
        <w:rPr>
          <w:rFonts w:ascii="Arial" w:hAnsi="Arial" w:cs="Arial"/>
          <w:b/>
          <w:bCs/>
          <w:color w:val="000000" w:themeColor="text1"/>
          <w:lang w:eastAsia="lt-LT"/>
        </w:rPr>
        <w:t xml:space="preserve"> KAINA IR ATSISKAITYMO TVARKA</w:t>
      </w:r>
    </w:p>
    <w:p w14:paraId="4603D0A7" w14:textId="11D14E23" w:rsidR="00F954FF" w:rsidRPr="007E0CE6" w:rsidRDefault="0025549B" w:rsidP="00C7115C">
      <w:pPr>
        <w:tabs>
          <w:tab w:val="left" w:pos="6525"/>
        </w:tabs>
        <w:ind w:firstLine="720"/>
        <w:rPr>
          <w:rFonts w:ascii="Arial" w:hAnsi="Arial" w:cs="Arial"/>
        </w:rPr>
      </w:pPr>
      <w:r w:rsidRPr="007E0CE6">
        <w:rPr>
          <w:rFonts w:ascii="Arial" w:hAnsi="Arial" w:cs="Arial"/>
          <w:color w:val="000000" w:themeColor="text1"/>
        </w:rPr>
        <w:t>9</w:t>
      </w:r>
      <w:r w:rsidR="00F115F7" w:rsidRPr="007E0CE6">
        <w:rPr>
          <w:rFonts w:ascii="Arial" w:hAnsi="Arial" w:cs="Arial"/>
          <w:color w:val="000000" w:themeColor="text1"/>
        </w:rPr>
        <w:t xml:space="preserve">. </w:t>
      </w:r>
      <w:r w:rsidR="00F954FF" w:rsidRPr="007E0CE6">
        <w:rPr>
          <w:rFonts w:ascii="Arial" w:hAnsi="Arial" w:cs="Arial"/>
        </w:rPr>
        <w:t xml:space="preserve">Šiai Sutarčiai taikoma </w:t>
      </w:r>
      <w:r w:rsidR="00C90F79" w:rsidRPr="007E0CE6">
        <w:rPr>
          <w:rFonts w:ascii="Arial" w:hAnsi="Arial" w:cs="Arial"/>
        </w:rPr>
        <w:t>fiksuoto</w:t>
      </w:r>
      <w:r w:rsidR="00F14B62" w:rsidRPr="007E0CE6">
        <w:rPr>
          <w:rFonts w:ascii="Arial" w:hAnsi="Arial" w:cs="Arial"/>
        </w:rPr>
        <w:t>s</w:t>
      </w:r>
      <w:r w:rsidR="00C90F79" w:rsidRPr="007E0CE6">
        <w:rPr>
          <w:rFonts w:ascii="Arial" w:hAnsi="Arial" w:cs="Arial"/>
        </w:rPr>
        <w:t xml:space="preserve"> </w:t>
      </w:r>
      <w:r w:rsidR="00F14B62" w:rsidRPr="007E0CE6">
        <w:rPr>
          <w:rFonts w:ascii="Arial" w:hAnsi="Arial" w:cs="Arial"/>
        </w:rPr>
        <w:t xml:space="preserve">kainos </w:t>
      </w:r>
      <w:r w:rsidR="00F954FF" w:rsidRPr="007E0CE6">
        <w:rPr>
          <w:rFonts w:ascii="Arial" w:hAnsi="Arial" w:cs="Arial"/>
        </w:rPr>
        <w:t>kainodara.</w:t>
      </w:r>
    </w:p>
    <w:p w14:paraId="6ACF00AE" w14:textId="0D026441" w:rsidR="00F14B62" w:rsidRPr="007E0CE6" w:rsidRDefault="0025549B" w:rsidP="00F14B62">
      <w:pPr>
        <w:tabs>
          <w:tab w:val="left" w:pos="720"/>
        </w:tabs>
        <w:ind w:firstLine="720"/>
        <w:rPr>
          <w:rFonts w:ascii="Arial" w:hAnsi="Arial" w:cs="Arial"/>
        </w:rPr>
      </w:pPr>
      <w:r w:rsidRPr="007E0CE6">
        <w:rPr>
          <w:rFonts w:ascii="Arial" w:hAnsi="Arial" w:cs="Arial"/>
        </w:rPr>
        <w:t>10</w:t>
      </w:r>
      <w:r w:rsidR="003143FE" w:rsidRPr="007E0CE6">
        <w:rPr>
          <w:rFonts w:ascii="Arial" w:hAnsi="Arial" w:cs="Arial"/>
        </w:rPr>
        <w:t xml:space="preserve">. </w:t>
      </w:r>
      <w:r w:rsidR="00F14B62" w:rsidRPr="007E0CE6">
        <w:rPr>
          <w:rFonts w:ascii="Arial" w:hAnsi="Arial" w:cs="Arial"/>
        </w:rPr>
        <w:t>Sutarties kaina, nustatyta mažos vertės pirkimo skelbiamos apklausos būdu, yra:</w:t>
      </w:r>
    </w:p>
    <w:p w14:paraId="6389BA84" w14:textId="225A0853" w:rsidR="00A053BC" w:rsidRPr="007E0CE6" w:rsidRDefault="00A053BC" w:rsidP="00A053BC">
      <w:pPr>
        <w:tabs>
          <w:tab w:val="left" w:pos="720"/>
        </w:tabs>
        <w:ind w:firstLine="720"/>
        <w:rPr>
          <w:rFonts w:ascii="Arial" w:hAnsi="Arial" w:cs="Arial"/>
        </w:rPr>
      </w:pPr>
    </w:p>
    <w:p w14:paraId="335A43B2" w14:textId="7CA50A00" w:rsidR="00F14B62" w:rsidRPr="007E0CE6" w:rsidRDefault="00F14B62" w:rsidP="00F14B62">
      <w:pPr>
        <w:ind w:firstLine="720"/>
        <w:rPr>
          <w:rFonts w:ascii="Arial" w:eastAsia="Aptos;Calibri" w:hAnsi="Arial" w:cs="Arial"/>
          <w:color w:val="000000"/>
        </w:rPr>
      </w:pPr>
      <w:r w:rsidRPr="007E0CE6">
        <w:rPr>
          <w:rFonts w:ascii="Arial" w:hAnsi="Arial" w:cs="Arial"/>
        </w:rPr>
        <w:t xml:space="preserve">10.1. Sutarties suma (be PVM) </w:t>
      </w:r>
      <w:r w:rsidRPr="007E0CE6">
        <w:rPr>
          <w:rFonts w:ascii="Arial" w:hAnsi="Arial" w:cs="Arial"/>
          <w:color w:val="000000"/>
        </w:rPr>
        <w:t xml:space="preserve">– </w:t>
      </w:r>
    </w:p>
    <w:p w14:paraId="28E3DDBB" w14:textId="6E318267" w:rsidR="00F14B62" w:rsidRPr="007E0CE6" w:rsidRDefault="00F14B62" w:rsidP="00F14B62">
      <w:pPr>
        <w:tabs>
          <w:tab w:val="left" w:pos="284"/>
        </w:tabs>
        <w:ind w:firstLine="720"/>
        <w:rPr>
          <w:rFonts w:ascii="Arial" w:hAnsi="Arial" w:cs="Arial"/>
          <w:color w:val="000000"/>
        </w:rPr>
      </w:pPr>
      <w:r w:rsidRPr="007E0CE6">
        <w:rPr>
          <w:rFonts w:ascii="Arial" w:hAnsi="Arial" w:cs="Arial"/>
          <w:color w:val="000000"/>
        </w:rPr>
        <w:t xml:space="preserve">10.2. PVM  % – </w:t>
      </w:r>
    </w:p>
    <w:p w14:paraId="14C9B376" w14:textId="32746BB6" w:rsidR="00164247" w:rsidRPr="007E0CE6" w:rsidRDefault="00F14B62" w:rsidP="00A914F0">
      <w:pPr>
        <w:tabs>
          <w:tab w:val="left" w:pos="284"/>
        </w:tabs>
        <w:ind w:firstLine="720"/>
        <w:rPr>
          <w:rFonts w:ascii="Arial" w:hAnsi="Arial" w:cs="Arial"/>
          <w:b/>
          <w:bCs/>
          <w:color w:val="000000"/>
        </w:rPr>
      </w:pPr>
      <w:r w:rsidRPr="007E0CE6">
        <w:rPr>
          <w:rFonts w:ascii="Arial" w:hAnsi="Arial" w:cs="Arial"/>
          <w:color w:val="000000"/>
        </w:rPr>
        <w:t>10.3.</w:t>
      </w:r>
      <w:r w:rsidRPr="007E0CE6">
        <w:rPr>
          <w:rFonts w:ascii="Arial" w:hAnsi="Arial" w:cs="Arial"/>
          <w:b/>
          <w:bCs/>
          <w:color w:val="000000"/>
        </w:rPr>
        <w:t xml:space="preserve"> Bendra Sutarties kaina su PVM yra    </w:t>
      </w:r>
    </w:p>
    <w:p w14:paraId="53C9FAEB" w14:textId="51EF2339" w:rsidR="003143FE" w:rsidRPr="007E0CE6" w:rsidRDefault="003143FE" w:rsidP="00C7115C">
      <w:pPr>
        <w:tabs>
          <w:tab w:val="left" w:pos="284"/>
        </w:tabs>
        <w:ind w:firstLine="720"/>
        <w:rPr>
          <w:rFonts w:ascii="Arial" w:hAnsi="Arial" w:cs="Arial"/>
          <w:color w:val="000000"/>
        </w:rPr>
      </w:pPr>
      <w:r w:rsidRPr="007E0CE6">
        <w:rPr>
          <w:rFonts w:ascii="Arial" w:hAnsi="Arial" w:cs="Arial"/>
          <w:color w:val="000000"/>
        </w:rPr>
        <w:t>1</w:t>
      </w:r>
      <w:r w:rsidR="00A914F0" w:rsidRPr="007E0CE6">
        <w:rPr>
          <w:rFonts w:ascii="Arial" w:hAnsi="Arial" w:cs="Arial"/>
          <w:color w:val="000000"/>
        </w:rPr>
        <w:t>1</w:t>
      </w:r>
      <w:r w:rsidRPr="007E0CE6">
        <w:rPr>
          <w:rFonts w:ascii="Arial" w:hAnsi="Arial" w:cs="Arial"/>
          <w:color w:val="000000"/>
        </w:rPr>
        <w:t>. Rangovo pasiūlyme nurodyta Darbų kaina apima visus Rangovo privalomus mokėti mokesčius ir visas su Darbų atlikimu susijusias išlaidas.</w:t>
      </w:r>
      <w:r w:rsidR="0043032F">
        <w:rPr>
          <w:rFonts w:ascii="Arial" w:hAnsi="Arial" w:cs="Arial"/>
          <w:color w:val="000000"/>
        </w:rPr>
        <w:t xml:space="preserve"> </w:t>
      </w:r>
      <w:r w:rsidR="0043032F" w:rsidRPr="0043032F">
        <w:rPr>
          <w:rFonts w:ascii="Arial" w:hAnsi="Arial" w:cs="Arial"/>
          <w:color w:val="000000"/>
        </w:rPr>
        <w:t>Į Sutarties kainą įtraukiamos visos techninėje specifikacijoje numatytos medžiagos, darbai, transportavimo, išardymo, atliekų tvarkymo, darbo organizavimo ir kitos išlaidos, būtinos tinkamam Sutarties įvykdymui.</w:t>
      </w:r>
    </w:p>
    <w:p w14:paraId="4EFE7AA7" w14:textId="441EACE0" w:rsidR="007C0B67" w:rsidRPr="007E0CE6" w:rsidRDefault="003143FE" w:rsidP="00C7115C">
      <w:pPr>
        <w:pStyle w:val="Sraopastraipa1"/>
        <w:tabs>
          <w:tab w:val="left" w:pos="720"/>
          <w:tab w:val="left" w:pos="993"/>
          <w:tab w:val="left" w:pos="1134"/>
          <w:tab w:val="left" w:pos="1418"/>
          <w:tab w:val="left" w:pos="1560"/>
        </w:tabs>
        <w:spacing w:after="0"/>
        <w:ind w:left="0"/>
        <w:contextualSpacing w:val="0"/>
        <w:jc w:val="both"/>
        <w:rPr>
          <w:rFonts w:ascii="Arial" w:eastAsia="Times New Roman" w:hAnsi="Arial" w:cs="Arial"/>
          <w:sz w:val="24"/>
          <w:szCs w:val="24"/>
          <w:lang w:eastAsia="lt-LT"/>
        </w:rPr>
      </w:pPr>
      <w:r w:rsidRPr="007E0CE6">
        <w:rPr>
          <w:rFonts w:ascii="Arial" w:hAnsi="Arial" w:cs="Arial"/>
          <w:sz w:val="24"/>
          <w:szCs w:val="24"/>
        </w:rPr>
        <w:tab/>
      </w:r>
      <w:r w:rsidR="007E2CAD" w:rsidRPr="007E0CE6">
        <w:rPr>
          <w:rFonts w:ascii="Arial" w:hAnsi="Arial" w:cs="Arial"/>
          <w:sz w:val="24"/>
          <w:szCs w:val="24"/>
        </w:rPr>
        <w:t>1</w:t>
      </w:r>
      <w:r w:rsidR="00A914F0" w:rsidRPr="007E0CE6">
        <w:rPr>
          <w:rFonts w:ascii="Arial" w:hAnsi="Arial" w:cs="Arial"/>
          <w:sz w:val="24"/>
          <w:szCs w:val="24"/>
        </w:rPr>
        <w:t>2</w:t>
      </w:r>
      <w:r w:rsidR="003A749A" w:rsidRPr="007E0CE6">
        <w:rPr>
          <w:rFonts w:ascii="Arial" w:hAnsi="Arial" w:cs="Arial"/>
          <w:sz w:val="24"/>
          <w:szCs w:val="24"/>
        </w:rPr>
        <w:t xml:space="preserve">. </w:t>
      </w:r>
      <w:r w:rsidR="007C0B67" w:rsidRPr="007E0CE6">
        <w:rPr>
          <w:rFonts w:ascii="Arial" w:eastAsia="Times New Roman" w:hAnsi="Arial" w:cs="Arial"/>
          <w:sz w:val="24"/>
          <w:szCs w:val="24"/>
          <w:lang w:eastAsia="lt-LT"/>
        </w:rPr>
        <w:t>Sutarties kaina nebus keičiama dėl bendro kainų lygio ir (ar) mokestinių prievolių, kurias Rangovas vykdo atlikdamas Sutartyje ir jos prieduose nurodytus Darbus, pasikeitimo. Dėl mokesčių pasikeitimo, rinkos kainų ar Darbams atlikti naudojamų medžiagų ir/ar įrangos kainų pasikeitimo, Sutarties kaina neperskaičiuojama</w:t>
      </w:r>
      <w:r w:rsidR="0057526F" w:rsidRPr="007E0CE6">
        <w:rPr>
          <w:rFonts w:ascii="Arial" w:eastAsia="Times New Roman" w:hAnsi="Arial" w:cs="Arial"/>
          <w:sz w:val="24"/>
          <w:szCs w:val="24"/>
          <w:lang w:eastAsia="lt-LT"/>
        </w:rPr>
        <w:t>, išskyrus Viešųjų pirkimų įstatymo 89 straipsnyje nustatytus atvejus.</w:t>
      </w:r>
    </w:p>
    <w:p w14:paraId="4E6DC49C" w14:textId="5138D96E" w:rsidR="006D1195" w:rsidRPr="007E0CE6" w:rsidRDefault="007E2CAD" w:rsidP="00C7115C">
      <w:pPr>
        <w:pStyle w:val="Sraopastraipa1"/>
        <w:tabs>
          <w:tab w:val="left" w:pos="720"/>
          <w:tab w:val="left" w:pos="1276"/>
          <w:tab w:val="left" w:pos="1418"/>
          <w:tab w:val="left" w:pos="1560"/>
        </w:tabs>
        <w:spacing w:after="0"/>
        <w:ind w:left="0" w:firstLine="720"/>
        <w:contextualSpacing w:val="0"/>
        <w:jc w:val="left"/>
        <w:rPr>
          <w:rFonts w:ascii="Arial" w:eastAsia="Times New Roman" w:hAnsi="Arial" w:cs="Arial"/>
          <w:sz w:val="24"/>
          <w:szCs w:val="24"/>
          <w:lang w:eastAsia="lt-LT"/>
        </w:rPr>
      </w:pPr>
      <w:r w:rsidRPr="007E0CE6">
        <w:rPr>
          <w:rFonts w:ascii="Arial" w:eastAsia="Times New Roman" w:hAnsi="Arial" w:cs="Arial"/>
          <w:sz w:val="24"/>
          <w:szCs w:val="24"/>
          <w:lang w:eastAsia="lt-LT"/>
        </w:rPr>
        <w:t>1</w:t>
      </w:r>
      <w:r w:rsidR="00A914F0" w:rsidRPr="007E0CE6">
        <w:rPr>
          <w:rFonts w:ascii="Arial" w:eastAsia="Times New Roman" w:hAnsi="Arial" w:cs="Arial"/>
          <w:sz w:val="24"/>
          <w:szCs w:val="24"/>
          <w:lang w:eastAsia="lt-LT"/>
        </w:rPr>
        <w:t>3</w:t>
      </w:r>
      <w:r w:rsidR="006D1195" w:rsidRPr="007E0CE6">
        <w:rPr>
          <w:rFonts w:ascii="Arial" w:eastAsia="Times New Roman" w:hAnsi="Arial" w:cs="Arial"/>
          <w:sz w:val="24"/>
          <w:szCs w:val="24"/>
          <w:lang w:eastAsia="lt-LT"/>
        </w:rPr>
        <w:t xml:space="preserve">. Vadovaujantis Sutarties reikalavimais, tinkamai ir kokybiškai atliktų Darbų perdavimas ir priėmimas įforminamas </w:t>
      </w:r>
      <w:bookmarkStart w:id="0" w:name="_Hlk525030616"/>
      <w:r w:rsidR="006D1195" w:rsidRPr="007E0CE6">
        <w:rPr>
          <w:rFonts w:ascii="Arial" w:eastAsia="Times New Roman" w:hAnsi="Arial" w:cs="Arial"/>
          <w:sz w:val="24"/>
          <w:szCs w:val="24"/>
          <w:lang w:eastAsia="lt-LT"/>
        </w:rPr>
        <w:t>Darbų perdavimo – priėmimo aktu</w:t>
      </w:r>
      <w:bookmarkEnd w:id="0"/>
      <w:r w:rsidR="006D1195" w:rsidRPr="007E0CE6">
        <w:rPr>
          <w:rFonts w:ascii="Arial" w:eastAsia="Times New Roman" w:hAnsi="Arial" w:cs="Arial"/>
          <w:sz w:val="24"/>
          <w:szCs w:val="24"/>
          <w:lang w:eastAsia="lt-LT"/>
        </w:rPr>
        <w:t xml:space="preserve">, kuris pateikiamas Užsakovui. Sutarties Šalių Darbų perdavimo – priėmimo akto pasirašymo diena yra laikoma tinkamai atliktų Darbų priėmimo diena. Atsiskaitymas su Rangovu bus vykdomas tik Rangovui pateikus ir Užsakovui pasirašius Darbų priėmimo – perdavimo aktą. Atsiskaitymas bus vykdomas per 30 kalendorinių dienų nuo sąskaitos-faktūros gavimo dienos. </w:t>
      </w:r>
    </w:p>
    <w:p w14:paraId="2D9CAD80" w14:textId="5DEA97FE" w:rsidR="00934A0D" w:rsidRPr="007E0CE6" w:rsidRDefault="00934A0D" w:rsidP="00C7115C">
      <w:pPr>
        <w:pStyle w:val="Sraopastraipa1"/>
        <w:tabs>
          <w:tab w:val="left" w:pos="720"/>
          <w:tab w:val="left" w:pos="1276"/>
          <w:tab w:val="left" w:pos="1418"/>
          <w:tab w:val="left" w:pos="1560"/>
        </w:tabs>
        <w:spacing w:after="0"/>
        <w:ind w:left="0" w:firstLine="720"/>
        <w:contextualSpacing w:val="0"/>
        <w:jc w:val="left"/>
        <w:rPr>
          <w:rFonts w:ascii="Arial" w:hAnsi="Arial" w:cs="Arial"/>
          <w:sz w:val="24"/>
          <w:szCs w:val="24"/>
        </w:rPr>
      </w:pPr>
      <w:r w:rsidRPr="007E0CE6">
        <w:rPr>
          <w:rFonts w:ascii="Arial" w:hAnsi="Arial" w:cs="Arial"/>
          <w:sz w:val="24"/>
          <w:szCs w:val="24"/>
        </w:rPr>
        <w:t>1</w:t>
      </w:r>
      <w:r w:rsidR="00A914F0" w:rsidRPr="007E0CE6">
        <w:rPr>
          <w:rFonts w:ascii="Arial" w:hAnsi="Arial" w:cs="Arial"/>
          <w:sz w:val="24"/>
          <w:szCs w:val="24"/>
        </w:rPr>
        <w:t xml:space="preserve">4. </w:t>
      </w:r>
      <w:r w:rsidRPr="007E0CE6">
        <w:rPr>
          <w:rFonts w:ascii="Arial" w:hAnsi="Arial" w:cs="Arial"/>
          <w:sz w:val="24"/>
          <w:szCs w:val="24"/>
        </w:rPr>
        <w:t>Užsakovas, gavęs Darbų perdavimo–priėmimo aktą, per 10 darbo dienų patikrina atliktų darbų kokybę ir atitiktį techninei specifikacijai.</w:t>
      </w:r>
    </w:p>
    <w:p w14:paraId="093DFA0B" w14:textId="0D080F08" w:rsidR="00934A0D" w:rsidRPr="007E0CE6" w:rsidRDefault="00934A0D" w:rsidP="00C7115C">
      <w:pPr>
        <w:pStyle w:val="Sraopastraipa1"/>
        <w:tabs>
          <w:tab w:val="left" w:pos="720"/>
          <w:tab w:val="left" w:pos="1276"/>
          <w:tab w:val="left" w:pos="1418"/>
          <w:tab w:val="left" w:pos="1560"/>
        </w:tabs>
        <w:spacing w:after="0"/>
        <w:ind w:left="0" w:firstLine="720"/>
        <w:contextualSpacing w:val="0"/>
        <w:jc w:val="left"/>
        <w:rPr>
          <w:rFonts w:ascii="Arial" w:hAnsi="Arial" w:cs="Arial"/>
          <w:sz w:val="24"/>
          <w:szCs w:val="24"/>
        </w:rPr>
      </w:pPr>
      <w:r w:rsidRPr="007E0CE6">
        <w:rPr>
          <w:rFonts w:ascii="Arial" w:hAnsi="Arial" w:cs="Arial"/>
          <w:sz w:val="24"/>
          <w:szCs w:val="24"/>
        </w:rPr>
        <w:t>1</w:t>
      </w:r>
      <w:r w:rsidR="00A914F0" w:rsidRPr="007E0CE6">
        <w:rPr>
          <w:rFonts w:ascii="Arial" w:hAnsi="Arial" w:cs="Arial"/>
          <w:sz w:val="24"/>
          <w:szCs w:val="24"/>
        </w:rPr>
        <w:t>4</w:t>
      </w:r>
      <w:r w:rsidRPr="007E0CE6">
        <w:rPr>
          <w:rFonts w:ascii="Arial" w:hAnsi="Arial" w:cs="Arial"/>
          <w:sz w:val="24"/>
          <w:szCs w:val="24"/>
        </w:rPr>
        <w:t>.</w:t>
      </w:r>
      <w:r w:rsidR="00A914F0" w:rsidRPr="007E0CE6">
        <w:rPr>
          <w:rFonts w:ascii="Arial" w:hAnsi="Arial" w:cs="Arial"/>
          <w:sz w:val="24"/>
          <w:szCs w:val="24"/>
        </w:rPr>
        <w:t>1</w:t>
      </w:r>
      <w:r w:rsidRPr="007E0CE6">
        <w:rPr>
          <w:rFonts w:ascii="Arial" w:hAnsi="Arial" w:cs="Arial"/>
          <w:sz w:val="24"/>
          <w:szCs w:val="24"/>
        </w:rPr>
        <w:t>. Nustačius trūkumus ar neatitikimus, Užsakovas turi teisę nepasirašyti Darbų perdavimo–priėmimo akto, kol Rangovas savo lėšomis nepašalina nustatytų defektų.</w:t>
      </w:r>
    </w:p>
    <w:p w14:paraId="69D787C3" w14:textId="750719F1" w:rsidR="00934A0D" w:rsidRDefault="00934A0D" w:rsidP="00C7115C">
      <w:pPr>
        <w:pStyle w:val="Sraopastraipa1"/>
        <w:tabs>
          <w:tab w:val="left" w:pos="720"/>
          <w:tab w:val="left" w:pos="1276"/>
          <w:tab w:val="left" w:pos="1418"/>
          <w:tab w:val="left" w:pos="1560"/>
        </w:tabs>
        <w:spacing w:after="0"/>
        <w:ind w:left="0" w:firstLine="720"/>
        <w:contextualSpacing w:val="0"/>
        <w:jc w:val="left"/>
        <w:rPr>
          <w:rFonts w:ascii="Arial" w:hAnsi="Arial" w:cs="Arial"/>
          <w:sz w:val="24"/>
          <w:szCs w:val="24"/>
        </w:rPr>
      </w:pPr>
      <w:r w:rsidRPr="007E0CE6">
        <w:rPr>
          <w:rFonts w:ascii="Arial" w:hAnsi="Arial" w:cs="Arial"/>
          <w:sz w:val="24"/>
          <w:szCs w:val="24"/>
        </w:rPr>
        <w:t>1</w:t>
      </w:r>
      <w:r w:rsidR="00A914F0" w:rsidRPr="007E0CE6">
        <w:rPr>
          <w:rFonts w:ascii="Arial" w:hAnsi="Arial" w:cs="Arial"/>
          <w:sz w:val="24"/>
          <w:szCs w:val="24"/>
        </w:rPr>
        <w:t>4</w:t>
      </w:r>
      <w:r w:rsidRPr="007E0CE6">
        <w:rPr>
          <w:rFonts w:ascii="Arial" w:hAnsi="Arial" w:cs="Arial"/>
          <w:sz w:val="24"/>
          <w:szCs w:val="24"/>
        </w:rPr>
        <w:t>.</w:t>
      </w:r>
      <w:r w:rsidR="00A914F0" w:rsidRPr="007E0CE6">
        <w:rPr>
          <w:rFonts w:ascii="Arial" w:hAnsi="Arial" w:cs="Arial"/>
          <w:sz w:val="24"/>
          <w:szCs w:val="24"/>
        </w:rPr>
        <w:t>2</w:t>
      </w:r>
      <w:r w:rsidRPr="007E0CE6">
        <w:rPr>
          <w:rFonts w:ascii="Arial" w:hAnsi="Arial" w:cs="Arial"/>
          <w:sz w:val="24"/>
          <w:szCs w:val="24"/>
        </w:rPr>
        <w:t>. Rangovas privalo pašalinti Užsakovo nurodytus defektus ne vėliau kaip per 10 darbo dienų nuo raštiško pranešimo gavimo dienos, jei Šalys nesusitaria kitaip.</w:t>
      </w:r>
    </w:p>
    <w:p w14:paraId="481E139B" w14:textId="29FB1EE4" w:rsidR="009D2939" w:rsidRPr="007E0CE6" w:rsidRDefault="009D2939" w:rsidP="00C7115C">
      <w:pPr>
        <w:pStyle w:val="Sraopastraipa1"/>
        <w:tabs>
          <w:tab w:val="left" w:pos="720"/>
          <w:tab w:val="left" w:pos="1276"/>
          <w:tab w:val="left" w:pos="1418"/>
          <w:tab w:val="left" w:pos="1560"/>
        </w:tabs>
        <w:spacing w:after="0"/>
        <w:ind w:left="0" w:firstLine="720"/>
        <w:contextualSpacing w:val="0"/>
        <w:jc w:val="left"/>
        <w:rPr>
          <w:rFonts w:ascii="Arial" w:hAnsi="Arial" w:cs="Arial"/>
          <w:sz w:val="24"/>
          <w:szCs w:val="24"/>
        </w:rPr>
      </w:pPr>
      <w:r>
        <w:rPr>
          <w:rFonts w:ascii="Arial" w:hAnsi="Arial" w:cs="Arial"/>
          <w:sz w:val="24"/>
          <w:szCs w:val="24"/>
        </w:rPr>
        <w:t xml:space="preserve">14.3. </w:t>
      </w:r>
      <w:r w:rsidRPr="009D2939">
        <w:rPr>
          <w:rFonts w:ascii="Arial" w:hAnsi="Arial" w:cs="Arial"/>
          <w:sz w:val="24"/>
          <w:szCs w:val="24"/>
        </w:rPr>
        <w:t>Užsakovas turi teisę darbų priėmimo metu tikrinti naudojamų medžiagų atitiktį techninės specifikacijos reikalavimams bei pareikalauti jų atitiktį pagrindžiančių dokumentų.</w:t>
      </w:r>
    </w:p>
    <w:p w14:paraId="4C596CE1" w14:textId="09EA2F62" w:rsidR="0098744D" w:rsidRPr="007E0CE6" w:rsidRDefault="007E2CAD" w:rsidP="00C7115C">
      <w:pPr>
        <w:ind w:firstLine="709"/>
        <w:rPr>
          <w:rFonts w:ascii="Arial" w:hAnsi="Arial" w:cs="Arial"/>
          <w:b/>
          <w:bCs/>
        </w:rPr>
      </w:pPr>
      <w:r w:rsidRPr="007E0CE6">
        <w:rPr>
          <w:rFonts w:ascii="Arial" w:hAnsi="Arial" w:cs="Arial"/>
        </w:rPr>
        <w:t>1</w:t>
      </w:r>
      <w:r w:rsidR="00A914F0" w:rsidRPr="007E0CE6">
        <w:rPr>
          <w:rFonts w:ascii="Arial" w:hAnsi="Arial" w:cs="Arial"/>
        </w:rPr>
        <w:t>5</w:t>
      </w:r>
      <w:r w:rsidR="006D1195" w:rsidRPr="007E0CE6">
        <w:rPr>
          <w:rFonts w:ascii="Arial" w:hAnsi="Arial" w:cs="Arial"/>
        </w:rPr>
        <w:t>. Mokėjimas atliekamas eurais į Rangovo nurodytą banko sąskaitą pateikus sąskaitą faktūrą.</w:t>
      </w:r>
      <w:r w:rsidR="00FE4475" w:rsidRPr="007E0CE6">
        <w:rPr>
          <w:rFonts w:ascii="Arial" w:hAnsi="Arial" w:cs="Arial"/>
        </w:rPr>
        <w:t xml:space="preserve"> </w:t>
      </w:r>
      <w:r w:rsidR="0098744D" w:rsidRPr="007E0CE6">
        <w:rPr>
          <w:rFonts w:ascii="Arial" w:hAnsi="Arial" w:cs="Arial"/>
          <w:b/>
          <w:bCs/>
        </w:rPr>
        <w:t>Atsiskaitymo dokumentai turi būti teikiami naudojantis sąskaitų administravimo bendrąja informacine sistema (SABIS)</w:t>
      </w:r>
      <w:r w:rsidR="00CD0126" w:rsidRPr="007E0CE6">
        <w:rPr>
          <w:rFonts w:ascii="Arial" w:hAnsi="Arial" w:cs="Arial"/>
          <w:b/>
          <w:bCs/>
        </w:rPr>
        <w:t>.</w:t>
      </w:r>
    </w:p>
    <w:p w14:paraId="4B956310" w14:textId="4E7406B5"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5</w:t>
      </w:r>
      <w:r w:rsidR="0037625E" w:rsidRPr="007E0CE6">
        <w:rPr>
          <w:rFonts w:ascii="Arial" w:hAnsi="Arial" w:cs="Arial"/>
          <w:b/>
          <w:bCs/>
          <w:color w:val="000000" w:themeColor="text1"/>
        </w:rPr>
        <w:t>. ŠALIŲ ATSAKOMYBĖ</w:t>
      </w:r>
    </w:p>
    <w:p w14:paraId="324BD7C3" w14:textId="6EDF1D5C"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lastRenderedPageBreak/>
        <w:t>1</w:t>
      </w:r>
      <w:r w:rsidR="0025549B" w:rsidRPr="007E0CE6">
        <w:rPr>
          <w:rFonts w:ascii="Arial" w:hAnsi="Arial" w:cs="Arial"/>
          <w:color w:val="000000" w:themeColor="text1"/>
        </w:rPr>
        <w:t>6</w:t>
      </w:r>
      <w:r w:rsidR="0037625E" w:rsidRPr="007E0CE6">
        <w:rPr>
          <w:rFonts w:ascii="Arial" w:hAnsi="Arial" w:cs="Arial"/>
          <w:color w:val="000000" w:themeColor="text1"/>
        </w:rPr>
        <w:t xml:space="preserve">. Neatlikus apmokėjimo nustatytais terminais, Rangovo pareikalavimu, Užsakovas privalo sumokėti jam už kiekvieną uždelstą dieną 0,03 % (tris šimtąsias procento) delspinigių </w:t>
      </w:r>
      <w:r w:rsidR="008655BA" w:rsidRPr="007E0CE6">
        <w:rPr>
          <w:rFonts w:ascii="Arial" w:hAnsi="Arial" w:cs="Arial"/>
          <w:color w:val="000000" w:themeColor="text1"/>
        </w:rPr>
        <w:t xml:space="preserve">nuo </w:t>
      </w:r>
      <w:r w:rsidR="0037625E" w:rsidRPr="007E0CE6">
        <w:rPr>
          <w:rFonts w:ascii="Arial" w:hAnsi="Arial" w:cs="Arial"/>
          <w:color w:val="000000" w:themeColor="text1"/>
        </w:rPr>
        <w:t>laiku neapmokėtos sumos.</w:t>
      </w:r>
    </w:p>
    <w:p w14:paraId="22A13433" w14:textId="52DFDD64"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7</w:t>
      </w:r>
      <w:r w:rsidR="0037625E" w:rsidRPr="007E0CE6">
        <w:rPr>
          <w:rFonts w:ascii="Arial" w:hAnsi="Arial" w:cs="Arial"/>
          <w:color w:val="000000" w:themeColor="text1"/>
        </w:rPr>
        <w:t xml:space="preserve">. Jei Rangovas dėl savo kaltės neatlieka darbų nustatytu terminu, Užsakovas turi teisę be oficialaus įspėjimo ir nesumažindamas kitų savo teisių gynimo būdų pradėti skaičiuoti 0,03 % (trijų šimtųjų procento) dydžio </w:t>
      </w:r>
      <w:r w:rsidR="00336D40" w:rsidRPr="007E0CE6">
        <w:rPr>
          <w:rFonts w:ascii="Arial" w:hAnsi="Arial" w:cs="Arial"/>
          <w:color w:val="000000" w:themeColor="text1"/>
        </w:rPr>
        <w:t xml:space="preserve">delspinigius nuo sutarties kainos be PVM </w:t>
      </w:r>
      <w:r w:rsidR="0037625E" w:rsidRPr="007E0CE6">
        <w:rPr>
          <w:rFonts w:ascii="Arial" w:hAnsi="Arial" w:cs="Arial"/>
          <w:color w:val="000000" w:themeColor="text1"/>
        </w:rPr>
        <w:t>už kiekvieną termino praleidimo dieną, neviršydamas 10 % (dešimt procentų) bendros sutarties kainos.</w:t>
      </w:r>
    </w:p>
    <w:p w14:paraId="172E09D8" w14:textId="518B2A20" w:rsidR="00920C51" w:rsidRPr="007E0CE6" w:rsidRDefault="007E2CAD" w:rsidP="00C7115C">
      <w:pPr>
        <w:tabs>
          <w:tab w:val="left" w:pos="720"/>
        </w:tabs>
        <w:ind w:firstLine="720"/>
        <w:jc w:val="both"/>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8</w:t>
      </w:r>
      <w:r w:rsidR="00920C51" w:rsidRPr="007E0CE6">
        <w:rPr>
          <w:rFonts w:ascii="Arial" w:hAnsi="Arial" w:cs="Arial"/>
          <w:color w:val="000000" w:themeColor="text1"/>
        </w:rPr>
        <w:t>. Jei apskaičiuoti delspinigiai viršija 10 % (dešimt procentų) bendros sutarties kainos, Užsakovas gali, prieš tai raštu įspėjęs Rangovą:</w:t>
      </w:r>
    </w:p>
    <w:p w14:paraId="5C3C7058" w14:textId="2BDAF46B" w:rsidR="00920C51" w:rsidRPr="007E0CE6" w:rsidRDefault="007E2CAD" w:rsidP="00C7115C">
      <w:pPr>
        <w:tabs>
          <w:tab w:val="left" w:pos="720"/>
        </w:tabs>
        <w:ind w:firstLine="720"/>
        <w:jc w:val="both"/>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8</w:t>
      </w:r>
      <w:r w:rsidR="00920C51" w:rsidRPr="007E0CE6">
        <w:rPr>
          <w:rFonts w:ascii="Arial" w:hAnsi="Arial" w:cs="Arial"/>
          <w:color w:val="000000" w:themeColor="text1"/>
        </w:rPr>
        <w:t>.1. išskaičiuoti delspinigių sumą iš Rangovui mokėtinų sumų;</w:t>
      </w:r>
    </w:p>
    <w:p w14:paraId="2B989237" w14:textId="5C5A2727" w:rsidR="00920C51" w:rsidRPr="007E0CE6" w:rsidRDefault="007E2CAD" w:rsidP="00C7115C">
      <w:pPr>
        <w:tabs>
          <w:tab w:val="left" w:pos="720"/>
        </w:tabs>
        <w:ind w:firstLine="720"/>
        <w:jc w:val="both"/>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8</w:t>
      </w:r>
      <w:r w:rsidR="00920C51" w:rsidRPr="007E0CE6">
        <w:rPr>
          <w:rFonts w:ascii="Arial" w:hAnsi="Arial" w:cs="Arial"/>
          <w:color w:val="000000" w:themeColor="text1"/>
        </w:rPr>
        <w:t>.2. nutraukti sutartį.</w:t>
      </w:r>
    </w:p>
    <w:p w14:paraId="4149E5D9" w14:textId="154DEAA2" w:rsidR="00934A0D" w:rsidRPr="007E0CE6" w:rsidRDefault="00934A0D" w:rsidP="00C7115C">
      <w:pPr>
        <w:tabs>
          <w:tab w:val="left" w:pos="720"/>
        </w:tabs>
        <w:ind w:firstLine="720"/>
        <w:jc w:val="both"/>
        <w:rPr>
          <w:rFonts w:ascii="Arial" w:hAnsi="Arial" w:cs="Arial"/>
          <w:color w:val="000000" w:themeColor="text1"/>
        </w:rPr>
      </w:pPr>
      <w:r w:rsidRPr="007E0CE6">
        <w:rPr>
          <w:rFonts w:ascii="Arial" w:hAnsi="Arial" w:cs="Arial"/>
          <w:color w:val="000000" w:themeColor="text1"/>
        </w:rPr>
        <w:t>18.3. Jei Rangovas per nustatytą terminą nepašalina defektų, Užsakovas turi teisę juos pašalinti savo arba trečiųjų asmenų lėšomis, išlaidas išskaičiuodamas iš Rangovui mokėtinų sumų arba reikalaudamas jas atlyginti.</w:t>
      </w:r>
    </w:p>
    <w:p w14:paraId="1F26A3D3" w14:textId="1274D9C0"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6</w:t>
      </w:r>
      <w:r w:rsidR="0037625E" w:rsidRPr="007E0CE6">
        <w:rPr>
          <w:rFonts w:ascii="Arial" w:hAnsi="Arial" w:cs="Arial"/>
          <w:b/>
          <w:bCs/>
          <w:color w:val="000000" w:themeColor="text1"/>
        </w:rPr>
        <w:t>. SUTARTIES PAKEITIMAI</w:t>
      </w:r>
    </w:p>
    <w:p w14:paraId="42CE32A8" w14:textId="65E238D7" w:rsidR="00005C18"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1</w:t>
      </w:r>
      <w:r w:rsidR="0025549B" w:rsidRPr="007E0CE6">
        <w:rPr>
          <w:rFonts w:ascii="Arial" w:hAnsi="Arial" w:cs="Arial"/>
          <w:color w:val="000000" w:themeColor="text1"/>
        </w:rPr>
        <w:t>9</w:t>
      </w:r>
      <w:r w:rsidR="00005C18" w:rsidRPr="007E0CE6">
        <w:rPr>
          <w:rFonts w:ascii="Arial" w:hAnsi="Arial" w:cs="Arial"/>
          <w:color w:val="000000" w:themeColor="text1"/>
        </w:rPr>
        <w:t xml:space="preserve">. </w:t>
      </w:r>
      <w:r w:rsidR="006D1195" w:rsidRPr="007E0CE6">
        <w:rPr>
          <w:rFonts w:ascii="Arial" w:hAnsi="Arial" w:cs="Arial"/>
        </w:rPr>
        <w:t>Sutarties sąlygos Sutarties galiojimo laikotarpiu gali būti keičiamos Lietuvos Respublikos viešųjų pirkimų įstatymo 89 straipsnyje nustatyta tvarka.</w:t>
      </w:r>
    </w:p>
    <w:p w14:paraId="1451EF58" w14:textId="2141B872" w:rsidR="006D1195" w:rsidRPr="007E0CE6" w:rsidRDefault="0025549B" w:rsidP="00C7115C">
      <w:pPr>
        <w:tabs>
          <w:tab w:val="left" w:pos="720"/>
        </w:tabs>
        <w:ind w:firstLine="720"/>
        <w:rPr>
          <w:rFonts w:ascii="Arial" w:hAnsi="Arial" w:cs="Arial"/>
        </w:rPr>
      </w:pPr>
      <w:r w:rsidRPr="007E0CE6">
        <w:rPr>
          <w:rFonts w:ascii="Arial" w:hAnsi="Arial" w:cs="Arial"/>
          <w:color w:val="000000" w:themeColor="text1"/>
          <w:spacing w:val="-2"/>
        </w:rPr>
        <w:t>20</w:t>
      </w:r>
      <w:r w:rsidR="00005C18" w:rsidRPr="007E0CE6">
        <w:rPr>
          <w:rFonts w:ascii="Arial" w:hAnsi="Arial" w:cs="Arial"/>
          <w:color w:val="000000" w:themeColor="text1"/>
          <w:spacing w:val="-2"/>
        </w:rPr>
        <w:t xml:space="preserve">. </w:t>
      </w:r>
      <w:r w:rsidR="006D1195" w:rsidRPr="007E0CE6">
        <w:rPr>
          <w:rFonts w:ascii="Arial" w:hAnsi="Arial" w:cs="Arial"/>
          <w:spacing w:val="-2"/>
          <w:lang w:eastAsia="lt-LT"/>
        </w:rPr>
        <w:t xml:space="preserve">Visi Šalių susitarimai dėl Sutarties pakeitimo galioja tik tada, kai jie sudaryti raštu ir pasirašyti Šalių įgaliotų atstovų parašais. </w:t>
      </w:r>
      <w:r w:rsidR="006D1195" w:rsidRPr="007E0CE6">
        <w:rPr>
          <w:rFonts w:ascii="Arial" w:hAnsi="Arial" w:cs="Arial"/>
          <w:lang w:eastAsia="lt-LT"/>
        </w:rPr>
        <w:t>Šie susitarimai įsigalioja nuo jų pasirašymo dienos, jeigu susitarimuose nenumatyta vėlesnė jų įsigaliojimo data</w:t>
      </w:r>
      <w:r w:rsidR="00757423" w:rsidRPr="007E0CE6">
        <w:rPr>
          <w:rFonts w:ascii="Arial" w:hAnsi="Arial" w:cs="Arial"/>
          <w:lang w:eastAsia="lt-LT"/>
        </w:rPr>
        <w:t xml:space="preserve"> ir yra neatsiejama šios sutarties dalis</w:t>
      </w:r>
      <w:r w:rsidR="006D1195" w:rsidRPr="007E0CE6">
        <w:rPr>
          <w:rFonts w:ascii="Arial" w:hAnsi="Arial" w:cs="Arial"/>
          <w:lang w:eastAsia="lt-LT"/>
        </w:rPr>
        <w:t>.</w:t>
      </w:r>
    </w:p>
    <w:p w14:paraId="3903B2E8" w14:textId="05E4689D"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7</w:t>
      </w:r>
      <w:r w:rsidR="0037625E" w:rsidRPr="007E0CE6">
        <w:rPr>
          <w:rFonts w:ascii="Arial" w:hAnsi="Arial" w:cs="Arial"/>
          <w:b/>
          <w:bCs/>
          <w:color w:val="000000" w:themeColor="text1"/>
        </w:rPr>
        <w:t>. SUTARTIES NUTRAUKIMAS</w:t>
      </w:r>
    </w:p>
    <w:p w14:paraId="55AD46C4" w14:textId="05CAA4F4" w:rsidR="00DB61CE" w:rsidRPr="007E0CE6" w:rsidRDefault="0025549B" w:rsidP="00C7115C">
      <w:pPr>
        <w:tabs>
          <w:tab w:val="left" w:pos="720"/>
        </w:tabs>
        <w:spacing w:before="240"/>
        <w:ind w:firstLine="720"/>
        <w:rPr>
          <w:rFonts w:ascii="Arial" w:hAnsi="Arial" w:cs="Arial"/>
          <w:color w:val="000000" w:themeColor="text1"/>
        </w:rPr>
      </w:pPr>
      <w:r w:rsidRPr="007E0CE6">
        <w:rPr>
          <w:rFonts w:ascii="Arial" w:hAnsi="Arial" w:cs="Arial"/>
          <w:color w:val="000000" w:themeColor="text1"/>
        </w:rPr>
        <w:t>21</w:t>
      </w:r>
      <w:r w:rsidR="0037625E" w:rsidRPr="007E0CE6">
        <w:rPr>
          <w:rFonts w:ascii="Arial" w:hAnsi="Arial" w:cs="Arial"/>
          <w:color w:val="000000" w:themeColor="text1"/>
        </w:rPr>
        <w:t>. Sutartis gali būti nutraukta:</w:t>
      </w:r>
    </w:p>
    <w:p w14:paraId="7380A9E3" w14:textId="3D7F54D5" w:rsidR="00DB61CE" w:rsidRPr="007E0CE6" w:rsidRDefault="0025549B" w:rsidP="00C7115C">
      <w:pPr>
        <w:pStyle w:val="Sraopastraipa1"/>
        <w:tabs>
          <w:tab w:val="left" w:pos="720"/>
        </w:tabs>
        <w:spacing w:after="0"/>
        <w:ind w:left="0" w:firstLine="720"/>
        <w:jc w:val="left"/>
        <w:rPr>
          <w:rFonts w:ascii="Arial" w:hAnsi="Arial" w:cs="Arial"/>
          <w:color w:val="000000" w:themeColor="text1"/>
          <w:sz w:val="24"/>
          <w:szCs w:val="24"/>
          <w:lang w:eastAsia="lt-LT"/>
        </w:rPr>
      </w:pPr>
      <w:r w:rsidRPr="007E0CE6">
        <w:rPr>
          <w:rFonts w:ascii="Arial" w:hAnsi="Arial" w:cs="Arial"/>
          <w:color w:val="000000" w:themeColor="text1"/>
          <w:sz w:val="24"/>
          <w:szCs w:val="24"/>
          <w:lang w:eastAsia="lt-LT"/>
        </w:rPr>
        <w:t>21</w:t>
      </w:r>
      <w:r w:rsidR="00DE6121" w:rsidRPr="007E0CE6">
        <w:rPr>
          <w:rFonts w:ascii="Arial" w:hAnsi="Arial" w:cs="Arial"/>
          <w:color w:val="000000" w:themeColor="text1"/>
          <w:sz w:val="24"/>
          <w:szCs w:val="24"/>
          <w:lang w:eastAsia="lt-LT"/>
        </w:rPr>
        <w:t>.</w:t>
      </w:r>
      <w:r w:rsidR="0037625E" w:rsidRPr="007E0CE6">
        <w:rPr>
          <w:rFonts w:ascii="Arial" w:hAnsi="Arial" w:cs="Arial"/>
          <w:color w:val="000000" w:themeColor="text1"/>
          <w:sz w:val="24"/>
          <w:szCs w:val="24"/>
          <w:lang w:eastAsia="lt-LT"/>
        </w:rPr>
        <w:t xml:space="preserve">1. </w:t>
      </w:r>
      <w:r w:rsidR="0037625E" w:rsidRPr="007E0CE6">
        <w:rPr>
          <w:rFonts w:ascii="Arial" w:hAnsi="Arial" w:cs="Arial"/>
          <w:color w:val="000000" w:themeColor="text1"/>
          <w:sz w:val="24"/>
          <w:szCs w:val="24"/>
        </w:rPr>
        <w:t>Lietuvos Respublikos viešųjų pirkimų įstatymo 90 straipsnyje nustatytais atvejais ir Lietuvos Respublikos civiliniame kodekse nustatytais atvejais ir tvarka;</w:t>
      </w:r>
    </w:p>
    <w:p w14:paraId="2A025DC1" w14:textId="7DACEA7C" w:rsidR="00DB61CE" w:rsidRPr="007E0CE6" w:rsidRDefault="0025549B" w:rsidP="00C7115C">
      <w:pPr>
        <w:tabs>
          <w:tab w:val="left" w:pos="720"/>
        </w:tabs>
        <w:ind w:firstLine="720"/>
        <w:contextualSpacing/>
        <w:rPr>
          <w:rFonts w:ascii="Arial" w:hAnsi="Arial" w:cs="Arial"/>
        </w:rPr>
      </w:pPr>
      <w:r w:rsidRPr="007E0CE6">
        <w:rPr>
          <w:rFonts w:ascii="Arial" w:hAnsi="Arial" w:cs="Arial"/>
          <w:color w:val="000000" w:themeColor="text1"/>
        </w:rPr>
        <w:t>21</w:t>
      </w:r>
      <w:r w:rsidR="00DE6121" w:rsidRPr="007E0CE6">
        <w:rPr>
          <w:rFonts w:ascii="Arial" w:hAnsi="Arial" w:cs="Arial"/>
          <w:color w:val="000000" w:themeColor="text1"/>
        </w:rPr>
        <w:t>.</w:t>
      </w:r>
      <w:r w:rsidR="0037625E" w:rsidRPr="007E0CE6">
        <w:rPr>
          <w:rFonts w:ascii="Arial" w:hAnsi="Arial" w:cs="Arial"/>
          <w:bCs/>
          <w:color w:val="000000" w:themeColor="text1"/>
        </w:rPr>
        <w:t xml:space="preserve">2. </w:t>
      </w:r>
      <w:r w:rsidR="00014ECA" w:rsidRPr="007E0CE6">
        <w:rPr>
          <w:rFonts w:ascii="Arial" w:hAnsi="Arial" w:cs="Arial"/>
        </w:rPr>
        <w:t xml:space="preserve">bet kurios iš Šalių iniciatyva apie tai prieš 3 kalendorines dienas raštu pranešus kitai Šaliai, jeigu kita Šalis padarė esminį Sutarties pažeidimą. </w:t>
      </w:r>
      <w:r w:rsidR="00014ECA" w:rsidRPr="007E0CE6">
        <w:rPr>
          <w:rFonts w:ascii="Arial" w:hAnsi="Arial" w:cs="Arial"/>
          <w:color w:val="222222"/>
          <w:shd w:val="clear" w:color="auto" w:fill="FFFFFF"/>
        </w:rPr>
        <w:t>Esminiu sutarties pažeidimu laikoma, kaip jis apibrėžtas Civilinio kodekso 6.217 straipsnio 2 dalyje;</w:t>
      </w:r>
    </w:p>
    <w:p w14:paraId="37D38B5B" w14:textId="4BD7ADA3" w:rsidR="00DB61CE" w:rsidRPr="007E0CE6" w:rsidRDefault="0025549B" w:rsidP="00C7115C">
      <w:pPr>
        <w:tabs>
          <w:tab w:val="left" w:pos="720"/>
        </w:tabs>
        <w:ind w:firstLine="720"/>
        <w:rPr>
          <w:rFonts w:ascii="Arial" w:hAnsi="Arial" w:cs="Arial"/>
          <w:b/>
          <w:color w:val="000000" w:themeColor="text1"/>
        </w:rPr>
      </w:pPr>
      <w:r w:rsidRPr="007E0CE6">
        <w:rPr>
          <w:rFonts w:ascii="Arial" w:hAnsi="Arial" w:cs="Arial"/>
          <w:color w:val="000000" w:themeColor="text1"/>
        </w:rPr>
        <w:t>21</w:t>
      </w:r>
      <w:r w:rsidR="0037625E" w:rsidRPr="007E0CE6">
        <w:rPr>
          <w:rFonts w:ascii="Arial" w:hAnsi="Arial" w:cs="Arial"/>
          <w:color w:val="000000" w:themeColor="text1"/>
        </w:rPr>
        <w:t>.3. kai Rangovas yra likviduojamas, sustabdo veiklą, jo atžvilgiu vykdomas bankroto procesas, arba teisės aktų nustatyta tvarka susidaro analogiška situacija, Užsakovas gali vienašališkai nutraukti Sutartį;</w:t>
      </w:r>
    </w:p>
    <w:p w14:paraId="4995FE85" w14:textId="580BC08E" w:rsidR="00DB61CE" w:rsidRPr="007E0CE6" w:rsidRDefault="0025549B" w:rsidP="00C7115C">
      <w:pPr>
        <w:tabs>
          <w:tab w:val="left" w:pos="720"/>
        </w:tabs>
        <w:ind w:firstLine="720"/>
        <w:rPr>
          <w:rFonts w:ascii="Arial" w:hAnsi="Arial" w:cs="Arial"/>
          <w:color w:val="000000" w:themeColor="text1"/>
        </w:rPr>
      </w:pPr>
      <w:r w:rsidRPr="007E0CE6">
        <w:rPr>
          <w:rFonts w:ascii="Arial" w:hAnsi="Arial" w:cs="Arial"/>
          <w:color w:val="000000" w:themeColor="text1"/>
        </w:rPr>
        <w:t>21</w:t>
      </w:r>
      <w:r w:rsidR="0037625E" w:rsidRPr="007E0CE6">
        <w:rPr>
          <w:rFonts w:ascii="Arial" w:hAnsi="Arial" w:cs="Arial"/>
          <w:color w:val="000000" w:themeColor="text1"/>
        </w:rPr>
        <w:t xml:space="preserve">.4. </w:t>
      </w:r>
      <w:r w:rsidR="000155A6" w:rsidRPr="007E0CE6">
        <w:rPr>
          <w:rFonts w:ascii="Arial" w:hAnsi="Arial" w:cs="Arial"/>
        </w:rPr>
        <w:t xml:space="preserve">Šalių susitarimu, </w:t>
      </w:r>
      <w:r w:rsidR="000155A6" w:rsidRPr="007E0CE6">
        <w:rPr>
          <w:rFonts w:ascii="Arial" w:hAnsi="Arial" w:cs="Arial"/>
          <w:color w:val="000000"/>
        </w:rPr>
        <w:t>kitą šalį apie tai įspėjus raštiškai ne anksčiau kaip prieš 5 kalendorines dienas nuo raštiško įspėjimo išsiuntimo dienos;</w:t>
      </w:r>
    </w:p>
    <w:p w14:paraId="1A5213B4" w14:textId="1A5FA71E" w:rsidR="00DB61CE" w:rsidRPr="007E0CE6" w:rsidRDefault="0025549B" w:rsidP="00C7115C">
      <w:pPr>
        <w:tabs>
          <w:tab w:val="left" w:pos="720"/>
        </w:tabs>
        <w:ind w:firstLine="720"/>
        <w:rPr>
          <w:rFonts w:ascii="Arial" w:hAnsi="Arial" w:cs="Arial"/>
          <w:color w:val="000000" w:themeColor="text1"/>
        </w:rPr>
      </w:pPr>
      <w:r w:rsidRPr="007E0CE6">
        <w:rPr>
          <w:rFonts w:ascii="Arial" w:hAnsi="Arial" w:cs="Arial"/>
          <w:color w:val="000000" w:themeColor="text1"/>
        </w:rPr>
        <w:t>21</w:t>
      </w:r>
      <w:r w:rsidR="0037625E" w:rsidRPr="007E0CE6">
        <w:rPr>
          <w:rFonts w:ascii="Arial" w:hAnsi="Arial" w:cs="Arial"/>
          <w:color w:val="000000" w:themeColor="text1"/>
        </w:rPr>
        <w:t xml:space="preserve">.5. Šalys gali vienašališkai nutraukti Sutartį, kai viena iš Sutarties šalių nevykdo ar netinkamai vykdo sutartinius įsipareigojimus, apie tai šalį įspėjus raštiškai, ne anksčiau kaip prieš </w:t>
      </w:r>
      <w:r w:rsidR="00D9260F" w:rsidRPr="007E0CE6">
        <w:rPr>
          <w:rFonts w:ascii="Arial" w:hAnsi="Arial" w:cs="Arial"/>
          <w:color w:val="000000" w:themeColor="text1"/>
        </w:rPr>
        <w:t>14</w:t>
      </w:r>
      <w:r w:rsidR="0037625E" w:rsidRPr="007E0CE6">
        <w:rPr>
          <w:rFonts w:ascii="Arial" w:hAnsi="Arial" w:cs="Arial"/>
          <w:color w:val="000000" w:themeColor="text1"/>
        </w:rPr>
        <w:t xml:space="preserve"> </w:t>
      </w:r>
      <w:r w:rsidR="00F272D1" w:rsidRPr="007E0CE6">
        <w:rPr>
          <w:rFonts w:ascii="Arial" w:hAnsi="Arial" w:cs="Arial"/>
          <w:color w:val="000000" w:themeColor="text1"/>
        </w:rPr>
        <w:t>kalendorinių</w:t>
      </w:r>
      <w:r w:rsidR="0037625E" w:rsidRPr="007E0CE6">
        <w:rPr>
          <w:rFonts w:ascii="Arial" w:hAnsi="Arial" w:cs="Arial"/>
          <w:color w:val="000000" w:themeColor="text1"/>
        </w:rPr>
        <w:t xml:space="preserve"> dienų nuo raštiško įspėjimo išsiuntimo dienos.</w:t>
      </w:r>
    </w:p>
    <w:p w14:paraId="7370B365" w14:textId="6EA949D0" w:rsidR="006D1195"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2</w:t>
      </w:r>
      <w:r w:rsidR="006D1195" w:rsidRPr="007E0CE6">
        <w:rPr>
          <w:rFonts w:ascii="Arial" w:hAnsi="Arial" w:cs="Arial"/>
          <w:color w:val="000000" w:themeColor="text1"/>
        </w:rPr>
        <w:t xml:space="preserve">. </w:t>
      </w:r>
      <w:r w:rsidR="006D1195" w:rsidRPr="007E0CE6">
        <w:rPr>
          <w:rFonts w:ascii="Arial" w:hAnsi="Arial" w:cs="Arial"/>
        </w:rPr>
        <w:t xml:space="preserve">Užsakovas gali nutraukti sutartį, apie tai prieš </w:t>
      </w:r>
      <w:r w:rsidRPr="007E0CE6">
        <w:rPr>
          <w:rFonts w:ascii="Arial" w:hAnsi="Arial" w:cs="Arial"/>
        </w:rPr>
        <w:t xml:space="preserve">3 kalendorines dienas </w:t>
      </w:r>
      <w:r w:rsidR="006D1195" w:rsidRPr="007E0CE6">
        <w:rPr>
          <w:rFonts w:ascii="Arial" w:hAnsi="Arial" w:cs="Arial"/>
        </w:rPr>
        <w:t>raštiškai įspėjęs Rangovą</w:t>
      </w:r>
      <w:r w:rsidR="006D1195" w:rsidRPr="007E0CE6">
        <w:rPr>
          <w:rFonts w:ascii="Arial" w:hAnsi="Arial" w:cs="Arial"/>
          <w:color w:val="000000"/>
        </w:rPr>
        <w:t>,</w:t>
      </w:r>
      <w:r w:rsidR="006D1195" w:rsidRPr="007E0CE6">
        <w:rPr>
          <w:rFonts w:ascii="Arial" w:hAnsi="Arial" w:cs="Arial"/>
        </w:rPr>
        <w:t xml:space="preserve"> jei apskaičiuoti delspinigiai viršija 10 % (dešimt procentų) bendros sutarties kainos be PVM.</w:t>
      </w:r>
    </w:p>
    <w:p w14:paraId="59CA9CA2" w14:textId="5D83DFA8"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3</w:t>
      </w:r>
      <w:r w:rsidR="0037625E" w:rsidRPr="007E0CE6">
        <w:rPr>
          <w:rFonts w:ascii="Arial" w:hAnsi="Arial" w:cs="Arial"/>
          <w:color w:val="000000" w:themeColor="text1"/>
        </w:rPr>
        <w:t>. Kiekviena Sutarties Šalis privalo atlyginti kitai Šaliai jos patirtus nuostolius, atsiradusius dėl netinkamai vykdytų savo įsipareigojimų pagal Sutartį.</w:t>
      </w:r>
    </w:p>
    <w:p w14:paraId="73DDF162" w14:textId="31060D22"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8</w:t>
      </w:r>
      <w:r w:rsidR="0037625E" w:rsidRPr="007E0CE6">
        <w:rPr>
          <w:rFonts w:ascii="Arial" w:hAnsi="Arial" w:cs="Arial"/>
          <w:b/>
          <w:bCs/>
          <w:color w:val="000000" w:themeColor="text1"/>
        </w:rPr>
        <w:t>. GINČŲ SPRENDIMAS</w:t>
      </w:r>
    </w:p>
    <w:p w14:paraId="38215574" w14:textId="469F3B38"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4</w:t>
      </w:r>
      <w:r w:rsidR="0037625E" w:rsidRPr="007E0CE6">
        <w:rPr>
          <w:rFonts w:ascii="Arial" w:hAnsi="Arial" w:cs="Arial"/>
          <w:color w:val="000000" w:themeColor="text1"/>
        </w:rPr>
        <w:t>. Visi santykiai tarp sutarties šalių yra grindžiami geros valios ir pasitikėjimo principu. Visi ginčai ir nesusipratimai, kurie gali kilti dėl šios sutarties vykdymo ar susiję su šia sutartimi, yra</w:t>
      </w:r>
      <w:r w:rsidR="00B86740" w:rsidRPr="007E0CE6">
        <w:rPr>
          <w:rFonts w:ascii="Arial" w:hAnsi="Arial" w:cs="Arial"/>
          <w:color w:val="000000" w:themeColor="text1"/>
        </w:rPr>
        <w:t xml:space="preserve"> </w:t>
      </w:r>
      <w:r w:rsidR="0037625E" w:rsidRPr="007E0CE6">
        <w:rPr>
          <w:rFonts w:ascii="Arial" w:hAnsi="Arial" w:cs="Arial"/>
          <w:color w:val="000000" w:themeColor="text1"/>
        </w:rPr>
        <w:t>sprendžiami derybų būdu.</w:t>
      </w:r>
    </w:p>
    <w:p w14:paraId="71D814E2" w14:textId="1D604F19"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lastRenderedPageBreak/>
        <w:t>2</w:t>
      </w:r>
      <w:r w:rsidR="0025549B" w:rsidRPr="007E0CE6">
        <w:rPr>
          <w:rFonts w:ascii="Arial" w:hAnsi="Arial" w:cs="Arial"/>
          <w:color w:val="000000" w:themeColor="text1"/>
        </w:rPr>
        <w:t>5</w:t>
      </w:r>
      <w:r w:rsidR="0037625E" w:rsidRPr="007E0CE6">
        <w:rPr>
          <w:rFonts w:ascii="Arial" w:hAnsi="Arial" w:cs="Arial"/>
          <w:color w:val="000000" w:themeColor="text1"/>
        </w:rPr>
        <w:t>. Tuo atveju, kai ginčai tarp sutarties šalių neišspręsti abipusio susitarimo būdu, jie yra sprendžiami Lietuvos Respublikos teismuose įstatymų nustatyta tvarka.</w:t>
      </w:r>
    </w:p>
    <w:p w14:paraId="4678F0E8" w14:textId="1DC7E805" w:rsidR="00DB61CE" w:rsidRPr="007E0CE6" w:rsidRDefault="007E2CAD" w:rsidP="0025549B">
      <w:pPr>
        <w:tabs>
          <w:tab w:val="left" w:pos="720"/>
        </w:tabs>
        <w:spacing w:before="240" w:after="240"/>
        <w:jc w:val="center"/>
        <w:rPr>
          <w:rFonts w:ascii="Arial" w:hAnsi="Arial" w:cs="Arial"/>
          <w:b/>
          <w:bCs/>
          <w:color w:val="000000" w:themeColor="text1"/>
        </w:rPr>
      </w:pPr>
      <w:r w:rsidRPr="007E0CE6">
        <w:rPr>
          <w:rFonts w:ascii="Arial" w:hAnsi="Arial" w:cs="Arial"/>
          <w:b/>
          <w:bCs/>
          <w:color w:val="000000" w:themeColor="text1"/>
        </w:rPr>
        <w:t>9</w:t>
      </w:r>
      <w:r w:rsidR="0037625E" w:rsidRPr="007E0CE6">
        <w:rPr>
          <w:rFonts w:ascii="Arial" w:hAnsi="Arial" w:cs="Arial"/>
          <w:b/>
          <w:bCs/>
          <w:color w:val="000000" w:themeColor="text1"/>
        </w:rPr>
        <w:t>. NENUGALIMOS JĖGOS APLINKYBĖS</w:t>
      </w:r>
    </w:p>
    <w:p w14:paraId="3AFEEC8C" w14:textId="7D37EDC6"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6</w:t>
      </w:r>
      <w:r w:rsidR="0037625E" w:rsidRPr="007E0CE6">
        <w:rPr>
          <w:rFonts w:ascii="Arial" w:hAnsi="Arial" w:cs="Arial"/>
          <w:color w:val="000000" w:themeColor="text1"/>
        </w:rPr>
        <w:t>. Nei viena šalis nėra laikoma pažeidusia sutartį arba nevykdančia savo įsipareigojimų pagal ją, jei įsipareigojimus vykdyti jai trukdo nenugalimos jėgos (Force Majeure) aplinkybės, atsiradusios po sutarties įsigaliojimo dienos.</w:t>
      </w:r>
    </w:p>
    <w:p w14:paraId="60C583E2" w14:textId="3AD493EE"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7</w:t>
      </w:r>
      <w:r w:rsidR="0037625E" w:rsidRPr="007E0CE6">
        <w:rPr>
          <w:rFonts w:ascii="Arial" w:hAnsi="Arial" w:cs="Arial"/>
          <w:color w:val="000000" w:themeColor="text1"/>
        </w:rPr>
        <w:t>. Atsiradus nenugalimos jėgos aplinkybėms, savo įsipareigojimų įvykdyti negalinti šalis privalo raštu įspėti kitą šalį apie šias aplinkybes, aprašius aplinkybių esmę ir laiko tarpą, per kurį manoma, kad šitos aplinkybės pasibaigs.</w:t>
      </w:r>
    </w:p>
    <w:p w14:paraId="14616AD1" w14:textId="7C90E838" w:rsidR="00DB61CE" w:rsidRPr="007E0CE6" w:rsidRDefault="007E2CAD" w:rsidP="00C7115C">
      <w:pPr>
        <w:tabs>
          <w:tab w:val="left" w:pos="720"/>
        </w:tabs>
        <w:ind w:firstLine="720"/>
        <w:rPr>
          <w:rFonts w:ascii="Arial" w:hAnsi="Arial" w:cs="Arial"/>
          <w:color w:val="000000" w:themeColor="text1"/>
        </w:rPr>
      </w:pPr>
      <w:r w:rsidRPr="007E0CE6">
        <w:rPr>
          <w:rFonts w:ascii="Arial" w:hAnsi="Arial" w:cs="Arial"/>
          <w:color w:val="000000" w:themeColor="text1"/>
        </w:rPr>
        <w:t>2</w:t>
      </w:r>
      <w:r w:rsidR="0025549B" w:rsidRPr="007E0CE6">
        <w:rPr>
          <w:rFonts w:ascii="Arial" w:hAnsi="Arial" w:cs="Arial"/>
          <w:color w:val="000000" w:themeColor="text1"/>
        </w:rPr>
        <w:t>8</w:t>
      </w:r>
      <w:r w:rsidR="0037625E" w:rsidRPr="007E0CE6">
        <w:rPr>
          <w:rFonts w:ascii="Arial" w:hAnsi="Arial" w:cs="Arial"/>
          <w:color w:val="000000" w:themeColor="text1"/>
        </w:rPr>
        <w:t>. Jeigu nenugalimos jėgos sąlygos tęsiasi ilgiau kaip 1 (vieną) mėnesį, kiekviena iš šalių turi teisę kreiptis į kitą šalį su pasiūlymu nutraukti sutartį dėl nenugalimų jėgų sąlygų.</w:t>
      </w:r>
    </w:p>
    <w:p w14:paraId="06A4546D" w14:textId="1FB302FD" w:rsidR="00DB61CE" w:rsidRPr="007E0CE6" w:rsidRDefault="007E2CAD" w:rsidP="0025549B">
      <w:pPr>
        <w:tabs>
          <w:tab w:val="left" w:pos="720"/>
        </w:tabs>
        <w:spacing w:before="240" w:after="240"/>
        <w:jc w:val="center"/>
        <w:rPr>
          <w:rFonts w:ascii="Arial" w:eastAsia="Calibri" w:hAnsi="Arial" w:cs="Arial"/>
          <w:b/>
          <w:bCs/>
          <w:color w:val="000000" w:themeColor="text1"/>
        </w:rPr>
      </w:pPr>
      <w:bookmarkStart w:id="1" w:name="_Hlk175123152"/>
      <w:r w:rsidRPr="007E0CE6">
        <w:rPr>
          <w:rFonts w:ascii="Arial" w:eastAsia="Calibri" w:hAnsi="Arial" w:cs="Arial"/>
          <w:b/>
          <w:bCs/>
          <w:color w:val="000000" w:themeColor="text1"/>
        </w:rPr>
        <w:t>10</w:t>
      </w:r>
      <w:r w:rsidR="0037625E" w:rsidRPr="007E0CE6">
        <w:rPr>
          <w:rFonts w:ascii="Arial" w:eastAsia="Calibri" w:hAnsi="Arial" w:cs="Arial"/>
          <w:b/>
          <w:bCs/>
          <w:color w:val="000000" w:themeColor="text1"/>
        </w:rPr>
        <w:t>. SUBTIEKIMAS</w:t>
      </w:r>
    </w:p>
    <w:p w14:paraId="2295A98F" w14:textId="22CA6ADC" w:rsidR="009B7945" w:rsidRPr="007E0CE6" w:rsidRDefault="007E2CAD" w:rsidP="007E125D">
      <w:pPr>
        <w:suppressAutoHyphens w:val="0"/>
        <w:spacing w:after="3"/>
        <w:ind w:right="158" w:firstLine="720"/>
        <w:jc w:val="both"/>
        <w:rPr>
          <w:rFonts w:ascii="Arial" w:hAnsi="Arial" w:cs="Arial"/>
          <w:i/>
          <w:iCs/>
        </w:rPr>
      </w:pPr>
      <w:r w:rsidRPr="007E0CE6">
        <w:rPr>
          <w:rFonts w:ascii="Arial" w:eastAsia="Calibri" w:hAnsi="Arial" w:cs="Arial"/>
          <w:color w:val="000000" w:themeColor="text1"/>
        </w:rPr>
        <w:t>2</w:t>
      </w:r>
      <w:r w:rsidR="0025549B" w:rsidRPr="007E0CE6">
        <w:rPr>
          <w:rFonts w:ascii="Arial" w:eastAsia="Calibri" w:hAnsi="Arial" w:cs="Arial"/>
          <w:color w:val="000000" w:themeColor="text1"/>
        </w:rPr>
        <w:t>9</w:t>
      </w:r>
      <w:r w:rsidR="009B7945" w:rsidRPr="007E0CE6">
        <w:rPr>
          <w:rFonts w:ascii="Arial" w:eastAsia="Calibri" w:hAnsi="Arial" w:cs="Arial"/>
          <w:color w:val="000000" w:themeColor="text1"/>
        </w:rPr>
        <w:t xml:space="preserve">. Vykdydamas Sutartį </w:t>
      </w:r>
      <w:bookmarkStart w:id="2" w:name="_Hlk70927162"/>
      <w:r w:rsidR="009B7945" w:rsidRPr="007E0CE6">
        <w:rPr>
          <w:rFonts w:ascii="Arial" w:eastAsia="Calibri" w:hAnsi="Arial" w:cs="Arial"/>
          <w:bCs/>
          <w:color w:val="000000" w:themeColor="text1"/>
        </w:rPr>
        <w:t>Rangovas</w:t>
      </w:r>
      <w:r w:rsidR="009B7945" w:rsidRPr="007E0CE6">
        <w:rPr>
          <w:rFonts w:ascii="Arial" w:eastAsia="Calibri" w:hAnsi="Arial" w:cs="Arial"/>
          <w:color w:val="000000" w:themeColor="text1"/>
        </w:rPr>
        <w:t xml:space="preserve"> </w:t>
      </w:r>
      <w:bookmarkEnd w:id="2"/>
      <w:r w:rsidR="009B7945" w:rsidRPr="007E0CE6">
        <w:rPr>
          <w:rFonts w:ascii="Arial" w:eastAsia="Calibri" w:hAnsi="Arial" w:cs="Arial"/>
          <w:color w:val="000000" w:themeColor="text1"/>
        </w:rPr>
        <w:t xml:space="preserve">pasitelks </w:t>
      </w:r>
      <w:r w:rsidR="007E125D" w:rsidRPr="007E0CE6">
        <w:rPr>
          <w:rFonts w:ascii="Arial" w:hAnsi="Arial" w:cs="Arial"/>
        </w:rPr>
        <w:t xml:space="preserve">šiuos subtiekėjus </w:t>
      </w:r>
      <w:r w:rsidR="007E125D" w:rsidRPr="007E0CE6">
        <w:rPr>
          <w:rFonts w:ascii="Arial" w:hAnsi="Arial" w:cs="Arial"/>
          <w:i/>
          <w:iCs/>
        </w:rPr>
        <w:t xml:space="preserve">(jeigu jie yra žinomi pasirašant Sutartį) (nurodyti kokiai Sutarties daliai ir kokie subtiekėjai (subtiekėjų pavadinimai, kontaktiniai duomenys, jų atstovai) pasitelkiami). </w:t>
      </w:r>
    </w:p>
    <w:p w14:paraId="62969D6D" w14:textId="1C75FDFD" w:rsidR="009B7945" w:rsidRPr="007E0CE6" w:rsidRDefault="0025549B" w:rsidP="00C7115C">
      <w:pPr>
        <w:tabs>
          <w:tab w:val="left" w:pos="720"/>
        </w:tabs>
        <w:ind w:firstLine="720"/>
        <w:rPr>
          <w:rFonts w:ascii="Arial" w:eastAsia="Calibri" w:hAnsi="Arial" w:cs="Arial"/>
          <w:color w:val="000000" w:themeColor="text1"/>
        </w:rPr>
      </w:pPr>
      <w:r w:rsidRPr="007E0CE6">
        <w:rPr>
          <w:rFonts w:ascii="Arial" w:eastAsia="Calibri" w:hAnsi="Arial" w:cs="Arial"/>
          <w:color w:val="000000" w:themeColor="text1"/>
        </w:rPr>
        <w:t>30</w:t>
      </w:r>
      <w:r w:rsidR="009B7945" w:rsidRPr="007E0CE6">
        <w:rPr>
          <w:rFonts w:ascii="Arial" w:eastAsia="Calibri" w:hAnsi="Arial" w:cs="Arial"/>
          <w:color w:val="000000" w:themeColor="text1"/>
        </w:rPr>
        <w:t xml:space="preserve">. </w:t>
      </w:r>
      <w:r w:rsidR="009B7945" w:rsidRPr="007E0CE6">
        <w:rPr>
          <w:rFonts w:ascii="Arial" w:eastAsia="Calibri" w:hAnsi="Arial" w:cs="Arial"/>
          <w:bCs/>
          <w:color w:val="000000" w:themeColor="text1"/>
        </w:rPr>
        <w:t>Rangovas</w:t>
      </w:r>
      <w:r w:rsidR="009B7945" w:rsidRPr="007E0CE6">
        <w:rPr>
          <w:rFonts w:ascii="Arial" w:eastAsia="Calibri" w:hAnsi="Arial" w:cs="Arial"/>
          <w:color w:val="000000" w:themeColor="text1"/>
        </w:rPr>
        <w:t xml:space="preserve"> įsipareigoja:</w:t>
      </w:r>
    </w:p>
    <w:p w14:paraId="47224D91" w14:textId="378F5C20" w:rsidR="009B7945" w:rsidRPr="007E0CE6" w:rsidRDefault="0025549B" w:rsidP="00C7115C">
      <w:pPr>
        <w:tabs>
          <w:tab w:val="left" w:pos="720"/>
        </w:tabs>
        <w:ind w:firstLine="720"/>
        <w:rPr>
          <w:rFonts w:ascii="Arial" w:eastAsia="Calibri" w:hAnsi="Arial" w:cs="Arial"/>
          <w:color w:val="000000" w:themeColor="text1"/>
        </w:rPr>
      </w:pPr>
      <w:r w:rsidRPr="007E0CE6">
        <w:rPr>
          <w:rFonts w:ascii="Arial" w:eastAsia="Calibri" w:hAnsi="Arial" w:cs="Arial"/>
          <w:color w:val="000000" w:themeColor="text1"/>
        </w:rPr>
        <w:t>30</w:t>
      </w:r>
      <w:r w:rsidR="009B7945" w:rsidRPr="007E0CE6">
        <w:rPr>
          <w:rFonts w:ascii="Arial" w:eastAsia="Calibri" w:hAnsi="Arial" w:cs="Arial"/>
          <w:color w:val="000000" w:themeColor="text1"/>
        </w:rPr>
        <w:t xml:space="preserve">.1. sudarius Sutartį, tačiau ne vėliau negu Sutartis pradedama vykdyti, </w:t>
      </w:r>
      <w:r w:rsidR="009B7945" w:rsidRPr="007E0CE6">
        <w:rPr>
          <w:rFonts w:ascii="Arial" w:eastAsia="Calibri" w:hAnsi="Arial" w:cs="Arial"/>
          <w:bCs/>
          <w:color w:val="000000" w:themeColor="text1"/>
        </w:rPr>
        <w:t xml:space="preserve">Užsakovui </w:t>
      </w:r>
      <w:r w:rsidR="009B7945" w:rsidRPr="007E0CE6">
        <w:rPr>
          <w:rFonts w:ascii="Arial" w:eastAsia="Calibri" w:hAnsi="Arial" w:cs="Arial"/>
          <w:color w:val="000000" w:themeColor="text1"/>
        </w:rPr>
        <w:t>pranešti tuo metu žinomų subtiekėjų pavadinimus, kontaktinius duomenis, jų atstovus; informuoti apie minėtos informacijos pasikeitimus visu Sutarties vykdymo metu, taip pat apie naujus subtiekėjus, kuriuos ketinama pasitelkti vėliau;</w:t>
      </w:r>
    </w:p>
    <w:p w14:paraId="0A068DE5" w14:textId="1F1A40A6" w:rsidR="009B7945" w:rsidRPr="007E0CE6" w:rsidRDefault="0025549B" w:rsidP="00C7115C">
      <w:pPr>
        <w:tabs>
          <w:tab w:val="left" w:pos="720"/>
        </w:tabs>
        <w:ind w:firstLine="720"/>
        <w:rPr>
          <w:rFonts w:ascii="Arial" w:eastAsia="Calibri" w:hAnsi="Arial" w:cs="Arial"/>
          <w:color w:val="000000" w:themeColor="text1"/>
        </w:rPr>
      </w:pPr>
      <w:r w:rsidRPr="007E0CE6">
        <w:rPr>
          <w:rFonts w:ascii="Arial" w:eastAsia="Calibri" w:hAnsi="Arial" w:cs="Arial"/>
          <w:color w:val="000000" w:themeColor="text1"/>
        </w:rPr>
        <w:t>30</w:t>
      </w:r>
      <w:r w:rsidR="009B7945" w:rsidRPr="007E0CE6">
        <w:rPr>
          <w:rFonts w:ascii="Arial" w:eastAsia="Calibri" w:hAnsi="Arial" w:cs="Arial"/>
          <w:color w:val="000000" w:themeColor="text1"/>
        </w:rPr>
        <w:t>.2. užtikrinti, kad subtiekėjai, jeigu vykdant Sutartį jie pasitelkiami, turėtų teisę vykdyti jiems pavestus įsipareigojimus;</w:t>
      </w:r>
    </w:p>
    <w:p w14:paraId="387E31FB" w14:textId="53341CF5" w:rsidR="009B7945" w:rsidRPr="007E0CE6" w:rsidRDefault="0025549B" w:rsidP="00C7115C">
      <w:pPr>
        <w:tabs>
          <w:tab w:val="left" w:pos="720"/>
        </w:tabs>
        <w:ind w:firstLine="720"/>
        <w:rPr>
          <w:rFonts w:ascii="Arial" w:eastAsia="Calibri" w:hAnsi="Arial" w:cs="Arial"/>
          <w:color w:val="000000" w:themeColor="text1"/>
        </w:rPr>
      </w:pPr>
      <w:r w:rsidRPr="007E0CE6">
        <w:rPr>
          <w:rFonts w:ascii="Arial" w:eastAsia="Calibri" w:hAnsi="Arial" w:cs="Arial"/>
          <w:color w:val="000000" w:themeColor="text1"/>
        </w:rPr>
        <w:t>30</w:t>
      </w:r>
      <w:r w:rsidR="009B7945" w:rsidRPr="007E0CE6">
        <w:rPr>
          <w:rFonts w:ascii="Arial" w:eastAsia="Calibri" w:hAnsi="Arial" w:cs="Arial"/>
          <w:color w:val="000000" w:themeColor="text1"/>
        </w:rPr>
        <w:t>.3. keisti subtiekėją (-</w:t>
      </w:r>
      <w:proofErr w:type="spellStart"/>
      <w:r w:rsidR="009B7945" w:rsidRPr="007E0CE6">
        <w:rPr>
          <w:rFonts w:ascii="Arial" w:eastAsia="Calibri" w:hAnsi="Arial" w:cs="Arial"/>
          <w:color w:val="000000" w:themeColor="text1"/>
        </w:rPr>
        <w:t>us</w:t>
      </w:r>
      <w:proofErr w:type="spellEnd"/>
      <w:r w:rsidR="009B7945" w:rsidRPr="007E0CE6">
        <w:rPr>
          <w:rFonts w:ascii="Arial" w:eastAsia="Calibri" w:hAnsi="Arial" w:cs="Arial"/>
          <w:color w:val="000000" w:themeColor="text1"/>
        </w:rPr>
        <w:t xml:space="preserve">), jeigu vykdant Sutartį jie pasitelkiami, raštu kreipęsis į </w:t>
      </w:r>
      <w:r w:rsidR="009B7945" w:rsidRPr="007E0CE6">
        <w:rPr>
          <w:rFonts w:ascii="Arial" w:eastAsia="Calibri" w:hAnsi="Arial" w:cs="Arial"/>
          <w:bCs/>
          <w:color w:val="000000" w:themeColor="text1"/>
        </w:rPr>
        <w:t>Užsakovą</w:t>
      </w:r>
      <w:r w:rsidR="009B7945" w:rsidRPr="007E0CE6">
        <w:rPr>
          <w:rFonts w:ascii="Arial" w:eastAsia="Calibri" w:hAnsi="Arial" w:cs="Arial"/>
          <w:color w:val="000000" w:themeColor="text1"/>
        </w:rPr>
        <w:t xml:space="preserve"> ir gavęs raštišką jo sutikimą ir tik tokiais atvejais, jei subtiekėjas bankrutuoja arba yra likviduojamas, kai sustabdo ūkinę veiklą arba kai įstatymuose ir kituose teisės aktuose numatyta tvarka susidaro analogiška situacija.</w:t>
      </w:r>
    </w:p>
    <w:p w14:paraId="5C502EF7" w14:textId="5CFE5120" w:rsidR="009B7945" w:rsidRPr="007E0CE6" w:rsidRDefault="0025549B" w:rsidP="00C7115C">
      <w:pPr>
        <w:ind w:firstLine="720"/>
        <w:rPr>
          <w:rFonts w:ascii="Arial" w:hAnsi="Arial" w:cs="Arial"/>
          <w:color w:val="000000" w:themeColor="text1"/>
        </w:rPr>
      </w:pPr>
      <w:r w:rsidRPr="007E0CE6">
        <w:rPr>
          <w:rFonts w:ascii="Arial" w:hAnsi="Arial" w:cs="Arial"/>
          <w:color w:val="000000" w:themeColor="text1"/>
        </w:rPr>
        <w:t>31</w:t>
      </w:r>
      <w:r w:rsidR="009B7945" w:rsidRPr="007E0CE6">
        <w:rPr>
          <w:rFonts w:ascii="Arial" w:hAnsi="Arial" w:cs="Arial"/>
          <w:color w:val="000000" w:themeColor="text1"/>
        </w:rPr>
        <w:t>. Užsakovas numato tiesioginio atsiskaitymo galimybę su Sutartyje nurodytais subtiekėjais tokiomis sąlygomis:</w:t>
      </w:r>
    </w:p>
    <w:p w14:paraId="0B26B032" w14:textId="5F5D9CF9" w:rsidR="009B7945" w:rsidRPr="007E0CE6" w:rsidRDefault="0025549B" w:rsidP="00C7115C">
      <w:pPr>
        <w:ind w:firstLine="720"/>
        <w:rPr>
          <w:rFonts w:ascii="Arial" w:hAnsi="Arial" w:cs="Arial"/>
          <w:color w:val="000000" w:themeColor="text1"/>
        </w:rPr>
      </w:pPr>
      <w:r w:rsidRPr="007E0CE6">
        <w:rPr>
          <w:rFonts w:ascii="Arial" w:hAnsi="Arial" w:cs="Arial"/>
          <w:color w:val="000000" w:themeColor="text1"/>
        </w:rPr>
        <w:t>31</w:t>
      </w:r>
      <w:r w:rsidR="009B7945" w:rsidRPr="007E0CE6">
        <w:rPr>
          <w:rFonts w:ascii="Arial" w:hAnsi="Arial" w:cs="Arial"/>
          <w:color w:val="000000" w:themeColor="text1"/>
        </w:rPr>
        <w:t>.</w:t>
      </w:r>
      <w:r w:rsidR="00DE6121" w:rsidRPr="007E0CE6">
        <w:rPr>
          <w:rFonts w:ascii="Arial" w:hAnsi="Arial" w:cs="Arial"/>
          <w:color w:val="000000" w:themeColor="text1"/>
        </w:rPr>
        <w:t>1.</w:t>
      </w:r>
      <w:r w:rsidR="009B7945" w:rsidRPr="007E0CE6">
        <w:rPr>
          <w:rFonts w:ascii="Arial" w:hAnsi="Arial" w:cs="Arial"/>
          <w:color w:val="000000" w:themeColor="text1"/>
        </w:rPr>
        <w:t xml:space="preserve"> Rangovas ne vėliau kaip per 3 darbo dienas nuo </w:t>
      </w:r>
      <w:r w:rsidRPr="007E0CE6">
        <w:rPr>
          <w:rFonts w:ascii="Arial" w:hAnsi="Arial" w:cs="Arial"/>
          <w:color w:val="000000" w:themeColor="text1"/>
        </w:rPr>
        <w:t>30</w:t>
      </w:r>
      <w:r w:rsidR="00DE6121" w:rsidRPr="007E0CE6">
        <w:rPr>
          <w:rFonts w:ascii="Arial" w:hAnsi="Arial" w:cs="Arial"/>
          <w:color w:val="000000" w:themeColor="text1"/>
        </w:rPr>
        <w:t>.</w:t>
      </w:r>
      <w:r w:rsidR="00DE5987" w:rsidRPr="007E0CE6">
        <w:rPr>
          <w:rFonts w:ascii="Arial" w:hAnsi="Arial" w:cs="Arial"/>
          <w:color w:val="000000" w:themeColor="text1"/>
        </w:rPr>
        <w:t>1</w:t>
      </w:r>
      <w:r w:rsidR="009B7945" w:rsidRPr="007E0CE6">
        <w:rPr>
          <w:rFonts w:ascii="Arial" w:hAnsi="Arial" w:cs="Arial"/>
          <w:color w:val="000000" w:themeColor="text1"/>
        </w:rPr>
        <w:t>. papunktyje nurodytos informacijos gavimo dienos raštu informuoja subtiekėjus apie tiesioginio atsiskaitymo galimybę;</w:t>
      </w:r>
    </w:p>
    <w:p w14:paraId="6642284E" w14:textId="738018F2" w:rsidR="009B7945" w:rsidRPr="007E0CE6" w:rsidRDefault="0025549B" w:rsidP="00C7115C">
      <w:pPr>
        <w:ind w:firstLine="720"/>
        <w:rPr>
          <w:rFonts w:ascii="Arial" w:hAnsi="Arial" w:cs="Arial"/>
          <w:color w:val="000000" w:themeColor="text1"/>
        </w:rPr>
      </w:pPr>
      <w:r w:rsidRPr="007E0CE6">
        <w:rPr>
          <w:rFonts w:ascii="Arial" w:hAnsi="Arial" w:cs="Arial"/>
          <w:color w:val="000000" w:themeColor="text1"/>
        </w:rPr>
        <w:t>31</w:t>
      </w:r>
      <w:r w:rsidR="009B7945" w:rsidRPr="007E0CE6">
        <w:rPr>
          <w:rFonts w:ascii="Arial" w:hAnsi="Arial" w:cs="Arial"/>
          <w:color w:val="000000" w:themeColor="text1"/>
        </w:rPr>
        <w:t xml:space="preserve">.2. 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009B7945" w:rsidRPr="007E0CE6">
        <w:rPr>
          <w:rFonts w:ascii="Arial" w:hAnsi="Arial" w:cs="Arial"/>
          <w:color w:val="000000" w:themeColor="text1"/>
        </w:rPr>
        <w:t>subtiekimo</w:t>
      </w:r>
      <w:proofErr w:type="spellEnd"/>
      <w:r w:rsidR="009B7945" w:rsidRPr="007E0CE6">
        <w:rPr>
          <w:rFonts w:ascii="Arial" w:hAnsi="Arial" w:cs="Arial"/>
          <w:color w:val="000000" w:themeColor="text1"/>
        </w:rPr>
        <w:t xml:space="preserve"> sutartyje nustatytus reikalavimus. Trišalėje sutartyje atsiskaitymo su subtiekėju tvarka bus nustatoma vadovaujantis šioje Sutartyje numatyta atsiskaitymo tvarka;</w:t>
      </w:r>
    </w:p>
    <w:p w14:paraId="131136BE" w14:textId="19640228" w:rsidR="009B7945" w:rsidRPr="007E0CE6" w:rsidRDefault="0025549B" w:rsidP="00C7115C">
      <w:pPr>
        <w:ind w:firstLine="720"/>
        <w:rPr>
          <w:rFonts w:ascii="Arial" w:hAnsi="Arial" w:cs="Arial"/>
          <w:color w:val="000000" w:themeColor="text1"/>
        </w:rPr>
      </w:pPr>
      <w:r w:rsidRPr="007E0CE6">
        <w:rPr>
          <w:rFonts w:ascii="Arial" w:hAnsi="Arial" w:cs="Arial"/>
          <w:color w:val="000000" w:themeColor="text1"/>
        </w:rPr>
        <w:t>31</w:t>
      </w:r>
      <w:r w:rsidR="009B7945" w:rsidRPr="007E0CE6">
        <w:rPr>
          <w:rFonts w:ascii="Arial" w:hAnsi="Arial" w:cs="Arial"/>
          <w:color w:val="000000" w:themeColor="text1"/>
        </w:rPr>
        <w:t>.3. Rangovas turi teisę prieštarauti nepagrįstiems mokėjimams, pateikdamas raštišką tokio prieštaravimo Užsakovui ir subtiekėjui pagrindimą.</w:t>
      </w:r>
    </w:p>
    <w:p w14:paraId="166DDAE9" w14:textId="7A5A595C" w:rsidR="009B7945" w:rsidRPr="007E0CE6" w:rsidRDefault="00715A97" w:rsidP="00C7115C">
      <w:pPr>
        <w:ind w:firstLine="720"/>
        <w:rPr>
          <w:rFonts w:ascii="Arial" w:hAnsi="Arial" w:cs="Arial"/>
          <w:color w:val="000000" w:themeColor="text1"/>
        </w:rPr>
      </w:pPr>
      <w:r w:rsidRPr="007E0CE6">
        <w:rPr>
          <w:rFonts w:ascii="Arial" w:hAnsi="Arial" w:cs="Arial"/>
          <w:color w:val="000000" w:themeColor="text1"/>
        </w:rPr>
        <w:t>3</w:t>
      </w:r>
      <w:r w:rsidR="0025549B" w:rsidRPr="007E0CE6">
        <w:rPr>
          <w:rFonts w:ascii="Arial" w:hAnsi="Arial" w:cs="Arial"/>
          <w:color w:val="000000" w:themeColor="text1"/>
        </w:rPr>
        <w:t>2</w:t>
      </w:r>
      <w:r w:rsidR="009B7945" w:rsidRPr="007E0CE6">
        <w:rPr>
          <w:rFonts w:ascii="Arial" w:hAnsi="Arial" w:cs="Arial"/>
          <w:color w:val="000000" w:themeColor="text1"/>
        </w:rPr>
        <w:t>. Tiesioginio atsiskaitymo su subtiekėjais galimybė nekeičia Užsakovo atsakomybės dėl Sutarties įvykdymo.</w:t>
      </w:r>
    </w:p>
    <w:bookmarkEnd w:id="1"/>
    <w:p w14:paraId="3CEA4F72" w14:textId="023A0ED8" w:rsidR="00304D61" w:rsidRPr="007E0CE6" w:rsidRDefault="007E2CAD" w:rsidP="0025549B">
      <w:pPr>
        <w:pStyle w:val="Style8"/>
        <w:tabs>
          <w:tab w:val="left" w:pos="720"/>
        </w:tabs>
        <w:spacing w:before="240" w:after="240"/>
        <w:jc w:val="center"/>
        <w:rPr>
          <w:rStyle w:val="FontStyle11"/>
          <w:rFonts w:ascii="Arial" w:hAnsi="Arial" w:cs="Arial"/>
          <w:color w:val="000000" w:themeColor="text1"/>
          <w:sz w:val="24"/>
          <w:szCs w:val="24"/>
        </w:rPr>
      </w:pPr>
      <w:r w:rsidRPr="007E0CE6">
        <w:rPr>
          <w:rStyle w:val="FontStyle11"/>
          <w:rFonts w:ascii="Arial" w:hAnsi="Arial" w:cs="Arial"/>
          <w:color w:val="000000" w:themeColor="text1"/>
          <w:sz w:val="24"/>
          <w:szCs w:val="24"/>
        </w:rPr>
        <w:t>11</w:t>
      </w:r>
      <w:r w:rsidR="0037625E" w:rsidRPr="007E0CE6">
        <w:rPr>
          <w:rStyle w:val="FontStyle11"/>
          <w:rFonts w:ascii="Arial" w:hAnsi="Arial" w:cs="Arial"/>
          <w:color w:val="000000" w:themeColor="text1"/>
          <w:sz w:val="24"/>
          <w:szCs w:val="24"/>
        </w:rPr>
        <w:t>. KITOS SĄLYGOS</w:t>
      </w:r>
    </w:p>
    <w:p w14:paraId="301B9009" w14:textId="4A4E4802" w:rsidR="00D61FF1" w:rsidRPr="007E0CE6" w:rsidRDefault="00715A97" w:rsidP="00C7115C">
      <w:pPr>
        <w:ind w:firstLine="720"/>
        <w:rPr>
          <w:rFonts w:ascii="Arial" w:eastAsia="Calibri" w:hAnsi="Arial" w:cs="Arial"/>
          <w:noProof/>
          <w:color w:val="000000" w:themeColor="text1"/>
          <w:lang w:eastAsia="ar-SA"/>
        </w:rPr>
      </w:pPr>
      <w:r w:rsidRPr="007E0CE6">
        <w:rPr>
          <w:rFonts w:ascii="Arial" w:hAnsi="Arial" w:cs="Arial"/>
          <w:color w:val="000000" w:themeColor="text1"/>
        </w:rPr>
        <w:t>3</w:t>
      </w:r>
      <w:r w:rsidR="0025549B" w:rsidRPr="007E0CE6">
        <w:rPr>
          <w:rFonts w:ascii="Arial" w:hAnsi="Arial" w:cs="Arial"/>
          <w:color w:val="000000" w:themeColor="text1"/>
        </w:rPr>
        <w:t>3</w:t>
      </w:r>
      <w:r w:rsidR="0037625E" w:rsidRPr="007E0CE6">
        <w:rPr>
          <w:rFonts w:ascii="Arial" w:hAnsi="Arial" w:cs="Arial"/>
          <w:color w:val="000000" w:themeColor="text1"/>
        </w:rPr>
        <w:t xml:space="preserve">. </w:t>
      </w:r>
      <w:r w:rsidR="0043032F" w:rsidRPr="0043032F">
        <w:rPr>
          <w:rFonts w:ascii="Arial" w:hAnsi="Arial" w:cs="Arial"/>
          <w:color w:val="000000" w:themeColor="text1"/>
        </w:rPr>
        <w:t>Rangovas privalo vykdyti darbus laikydamasis darbuotojų saugos ir sveikatos, priešgaisrinės saugos, aplinkos apsaugos, saugomų teritorijų apsaugos bei kitų teisės aktų reikalavimų. Rangovas atsako už tai, kad darbų vykdymo metu nebūtų padaryta žala rezervato teritorijai.</w:t>
      </w:r>
    </w:p>
    <w:p w14:paraId="3EDE58EC" w14:textId="00FB3248" w:rsidR="00E268C9" w:rsidRPr="007E0CE6" w:rsidRDefault="00E268C9" w:rsidP="00A914F0">
      <w:pPr>
        <w:ind w:firstLine="720"/>
        <w:rPr>
          <w:rFonts w:ascii="Arial" w:eastAsia="Calibri" w:hAnsi="Arial" w:cs="Arial"/>
          <w:color w:val="000000" w:themeColor="text1"/>
          <w:lang w:eastAsia="ar-SA"/>
        </w:rPr>
      </w:pPr>
      <w:r w:rsidRPr="007E0CE6">
        <w:rPr>
          <w:rFonts w:ascii="Arial" w:eastAsia="Calibri" w:hAnsi="Arial" w:cs="Arial"/>
          <w:color w:val="000000" w:themeColor="text1"/>
          <w:lang w:eastAsia="ar-SA"/>
        </w:rPr>
        <w:lastRenderedPageBreak/>
        <w:t>3</w:t>
      </w:r>
      <w:r w:rsidR="00A914F0" w:rsidRPr="007E0CE6">
        <w:rPr>
          <w:rFonts w:ascii="Arial" w:eastAsia="Calibri" w:hAnsi="Arial" w:cs="Arial"/>
          <w:color w:val="000000" w:themeColor="text1"/>
          <w:lang w:eastAsia="ar-SA"/>
        </w:rPr>
        <w:t>4</w:t>
      </w:r>
      <w:r w:rsidRPr="007E0CE6">
        <w:rPr>
          <w:rFonts w:ascii="Arial" w:eastAsia="Calibri" w:hAnsi="Arial" w:cs="Arial"/>
          <w:color w:val="000000" w:themeColor="text1"/>
          <w:lang w:eastAsia="ar-SA"/>
        </w:rPr>
        <w:t xml:space="preserve">. </w:t>
      </w:r>
      <w:r w:rsidR="0043032F" w:rsidRPr="0043032F">
        <w:rPr>
          <w:rFonts w:ascii="Arial" w:hAnsi="Arial" w:cs="Arial"/>
        </w:rPr>
        <w:t>Rangovas suteikia ne trumpesnę kaip 24 mėnesių atliktų darbų garantiją. Garantinis terminas skaičiuojamas nuo Darbų perdavimo–priėmimo akto pasirašymo dienos.</w:t>
      </w:r>
    </w:p>
    <w:p w14:paraId="603D726C" w14:textId="38277305" w:rsidR="00E268C9" w:rsidRDefault="00E268C9" w:rsidP="00C7115C">
      <w:pPr>
        <w:ind w:firstLine="720"/>
        <w:rPr>
          <w:rFonts w:ascii="Arial" w:eastAsia="Calibri" w:hAnsi="Arial" w:cs="Arial"/>
          <w:color w:val="000000" w:themeColor="text1"/>
          <w:lang w:eastAsia="ar-SA"/>
        </w:rPr>
      </w:pPr>
      <w:r w:rsidRPr="007E0CE6">
        <w:rPr>
          <w:rFonts w:ascii="Arial" w:eastAsia="Calibri" w:hAnsi="Arial" w:cs="Arial"/>
          <w:color w:val="000000" w:themeColor="text1"/>
          <w:lang w:eastAsia="ar-SA"/>
        </w:rPr>
        <w:t>3</w:t>
      </w:r>
      <w:r w:rsidR="00A914F0" w:rsidRPr="007E0CE6">
        <w:rPr>
          <w:rFonts w:ascii="Arial" w:eastAsia="Calibri" w:hAnsi="Arial" w:cs="Arial"/>
          <w:color w:val="000000" w:themeColor="text1"/>
          <w:lang w:eastAsia="ar-SA"/>
        </w:rPr>
        <w:t>4</w:t>
      </w:r>
      <w:r w:rsidRPr="007E0CE6">
        <w:rPr>
          <w:rFonts w:ascii="Arial" w:eastAsia="Calibri" w:hAnsi="Arial" w:cs="Arial"/>
          <w:color w:val="000000" w:themeColor="text1"/>
          <w:lang w:eastAsia="ar-SA"/>
        </w:rPr>
        <w:t>.</w:t>
      </w:r>
      <w:r w:rsidR="00A914F0" w:rsidRPr="007E0CE6">
        <w:rPr>
          <w:rFonts w:ascii="Arial" w:eastAsia="Calibri" w:hAnsi="Arial" w:cs="Arial"/>
          <w:color w:val="000000" w:themeColor="text1"/>
          <w:lang w:eastAsia="ar-SA"/>
        </w:rPr>
        <w:t>1</w:t>
      </w:r>
      <w:r w:rsidRPr="007E0CE6">
        <w:rPr>
          <w:rFonts w:ascii="Arial" w:eastAsia="Calibri" w:hAnsi="Arial" w:cs="Arial"/>
          <w:color w:val="000000" w:themeColor="text1"/>
          <w:lang w:eastAsia="ar-SA"/>
        </w:rPr>
        <w:t xml:space="preserve">. </w:t>
      </w:r>
      <w:r w:rsidR="0043032F" w:rsidRPr="0043032F">
        <w:rPr>
          <w:rFonts w:ascii="Arial" w:eastAsia="Calibri" w:hAnsi="Arial" w:cs="Arial"/>
          <w:color w:val="000000" w:themeColor="text1"/>
          <w:lang w:eastAsia="ar-SA"/>
        </w:rPr>
        <w:t>Garantiniu laikotarpiu nustatyti darbų arba panaudotų medžiagų defektai, atsiradę dėl Rangovo kaltės arba netinkamo darbų atlikimo, šalinami Rangovo lėšomis.</w:t>
      </w:r>
    </w:p>
    <w:p w14:paraId="1F8299D1" w14:textId="77777777" w:rsidR="00423F25" w:rsidRDefault="0043032F" w:rsidP="00C7115C">
      <w:pPr>
        <w:ind w:firstLine="720"/>
        <w:rPr>
          <w:rFonts w:ascii="Arial" w:eastAsia="Calibri" w:hAnsi="Arial" w:cs="Arial"/>
          <w:color w:val="000000" w:themeColor="text1"/>
          <w:lang w:eastAsia="ar-SA"/>
        </w:rPr>
      </w:pPr>
      <w:r>
        <w:rPr>
          <w:rFonts w:ascii="Arial" w:eastAsia="Calibri" w:hAnsi="Arial" w:cs="Arial"/>
          <w:color w:val="000000" w:themeColor="text1"/>
          <w:lang w:eastAsia="ar-SA"/>
        </w:rPr>
        <w:t xml:space="preserve">34.2. </w:t>
      </w:r>
      <w:r w:rsidR="00423F25" w:rsidRPr="00423F25">
        <w:rPr>
          <w:rFonts w:ascii="Arial" w:eastAsia="Calibri" w:hAnsi="Arial" w:cs="Arial"/>
          <w:color w:val="000000" w:themeColor="text1"/>
          <w:lang w:eastAsia="ar-SA"/>
        </w:rPr>
        <w:t>Rangovas įsipareigoja naudoti tik Techninės specifikacijos reikalavimus atitinkančias medžiagas. Užsakovui pareikalavus Rangovas pateikia jų atitiktį pagrindžiančius dokumentus.</w:t>
      </w:r>
    </w:p>
    <w:p w14:paraId="66B06C69" w14:textId="56DABF1A" w:rsidR="0043032F" w:rsidRDefault="0043032F" w:rsidP="00C7115C">
      <w:pPr>
        <w:ind w:firstLine="720"/>
        <w:rPr>
          <w:rFonts w:ascii="Arial" w:eastAsia="Calibri" w:hAnsi="Arial" w:cs="Arial"/>
          <w:color w:val="000000" w:themeColor="text1"/>
          <w:lang w:eastAsia="ar-SA"/>
        </w:rPr>
      </w:pPr>
      <w:r>
        <w:rPr>
          <w:rFonts w:ascii="Arial" w:eastAsia="Calibri" w:hAnsi="Arial" w:cs="Arial"/>
          <w:color w:val="000000" w:themeColor="text1"/>
          <w:lang w:eastAsia="ar-SA"/>
        </w:rPr>
        <w:t>34.</w:t>
      </w:r>
      <w:r w:rsidR="00423F25">
        <w:rPr>
          <w:rFonts w:ascii="Arial" w:eastAsia="Calibri" w:hAnsi="Arial" w:cs="Arial"/>
          <w:color w:val="000000" w:themeColor="text1"/>
          <w:lang w:eastAsia="ar-SA"/>
        </w:rPr>
        <w:t>3</w:t>
      </w:r>
      <w:r>
        <w:rPr>
          <w:rFonts w:ascii="Arial" w:eastAsia="Calibri" w:hAnsi="Arial" w:cs="Arial"/>
          <w:color w:val="000000" w:themeColor="text1"/>
          <w:lang w:eastAsia="ar-SA"/>
        </w:rPr>
        <w:t xml:space="preserve">. </w:t>
      </w:r>
      <w:r w:rsidRPr="0043032F">
        <w:rPr>
          <w:rFonts w:ascii="Arial" w:eastAsia="Calibri" w:hAnsi="Arial" w:cs="Arial"/>
          <w:color w:val="000000" w:themeColor="text1"/>
          <w:lang w:eastAsia="ar-SA"/>
        </w:rPr>
        <w:t>Rangovas įsipareigoja perduoti Užsakovui visas gamintojų suteiktas garantijas, jeigu tokių medžiagoms ar gaminiams suteikiama.</w:t>
      </w:r>
    </w:p>
    <w:p w14:paraId="1D2AA920" w14:textId="1E368602" w:rsidR="00423F25" w:rsidRPr="007E0CE6" w:rsidRDefault="00423F25" w:rsidP="00C7115C">
      <w:pPr>
        <w:ind w:firstLine="720"/>
        <w:rPr>
          <w:rFonts w:ascii="Arial" w:eastAsia="Calibri" w:hAnsi="Arial" w:cs="Arial"/>
          <w:color w:val="000000" w:themeColor="text1"/>
          <w:lang w:eastAsia="ar-SA"/>
        </w:rPr>
      </w:pPr>
      <w:r>
        <w:rPr>
          <w:rFonts w:ascii="Arial" w:eastAsia="Calibri" w:hAnsi="Arial" w:cs="Arial"/>
          <w:color w:val="000000" w:themeColor="text1"/>
          <w:lang w:eastAsia="ar-SA"/>
        </w:rPr>
        <w:t xml:space="preserve">34.4. </w:t>
      </w:r>
      <w:r w:rsidR="00F612BB" w:rsidRPr="00F612BB">
        <w:rPr>
          <w:rFonts w:ascii="Arial" w:eastAsia="Calibri" w:hAnsi="Arial" w:cs="Arial"/>
          <w:color w:val="000000" w:themeColor="text1"/>
          <w:lang w:eastAsia="ar-SA"/>
        </w:rPr>
        <w:t>Rangovas privalo laikytis Techninėje specifikacijoje nustatytų medžiagų sandėliavimo reikalavimų.</w:t>
      </w:r>
    </w:p>
    <w:p w14:paraId="3CCD7FB2" w14:textId="26DE7CE9" w:rsidR="00E268C9" w:rsidRPr="007E0CE6" w:rsidRDefault="00A914F0" w:rsidP="00C7115C">
      <w:pPr>
        <w:ind w:firstLine="720"/>
        <w:rPr>
          <w:rFonts w:ascii="Arial" w:eastAsia="Calibri" w:hAnsi="Arial" w:cs="Arial"/>
          <w:color w:val="000000" w:themeColor="text1"/>
          <w:lang w:eastAsia="ar-SA"/>
        </w:rPr>
      </w:pPr>
      <w:r w:rsidRPr="007E0CE6">
        <w:rPr>
          <w:rFonts w:ascii="Arial" w:eastAsia="Calibri" w:hAnsi="Arial" w:cs="Arial"/>
          <w:color w:val="000000" w:themeColor="text1"/>
          <w:lang w:eastAsia="ar-SA"/>
        </w:rPr>
        <w:t>35.</w:t>
      </w:r>
      <w:r w:rsidR="00E268C9" w:rsidRPr="007E0CE6">
        <w:rPr>
          <w:rFonts w:ascii="Arial" w:eastAsia="Calibri" w:hAnsi="Arial" w:cs="Arial"/>
          <w:color w:val="000000" w:themeColor="text1"/>
          <w:lang w:eastAsia="ar-SA"/>
        </w:rPr>
        <w:t xml:space="preserve"> </w:t>
      </w:r>
      <w:r w:rsidR="00423F25" w:rsidRPr="00423F25">
        <w:rPr>
          <w:rFonts w:ascii="Arial" w:eastAsia="Calibri" w:hAnsi="Arial" w:cs="Arial"/>
          <w:color w:val="000000" w:themeColor="text1"/>
          <w:lang w:eastAsia="ar-SA"/>
        </w:rPr>
        <w:t>Rangovas atsako už atliekų surinkimą, jų išvežimą ir sutvarkymą teisės aktų nustatyta tvarka, išskyrus Techninėje specifikacijoje nurodytas medžiagas, kurios perduodamos Užsakovui.</w:t>
      </w:r>
    </w:p>
    <w:p w14:paraId="75ED07ED" w14:textId="47A7478E" w:rsidR="00DB61CE" w:rsidRPr="007E0CE6" w:rsidRDefault="00715A97" w:rsidP="00C7115C">
      <w:pPr>
        <w:tabs>
          <w:tab w:val="left" w:pos="720"/>
        </w:tabs>
        <w:ind w:firstLine="720"/>
        <w:rPr>
          <w:rStyle w:val="FontStyle12"/>
          <w:rFonts w:ascii="Arial" w:hAnsi="Arial" w:cs="Arial"/>
          <w:color w:val="000000" w:themeColor="text1"/>
          <w:sz w:val="24"/>
          <w:szCs w:val="24"/>
        </w:rPr>
      </w:pPr>
      <w:r w:rsidRPr="007E0CE6">
        <w:rPr>
          <w:rFonts w:ascii="Arial" w:hAnsi="Arial" w:cs="Arial"/>
          <w:color w:val="000000" w:themeColor="text1"/>
        </w:rPr>
        <w:t>3</w:t>
      </w:r>
      <w:r w:rsidR="00A914F0" w:rsidRPr="007E0CE6">
        <w:rPr>
          <w:rFonts w:ascii="Arial" w:hAnsi="Arial" w:cs="Arial"/>
          <w:color w:val="000000" w:themeColor="text1"/>
        </w:rPr>
        <w:t>6</w:t>
      </w:r>
      <w:r w:rsidR="00D61FF1" w:rsidRPr="007E0CE6">
        <w:rPr>
          <w:rFonts w:ascii="Arial" w:hAnsi="Arial" w:cs="Arial"/>
          <w:color w:val="000000" w:themeColor="text1"/>
        </w:rPr>
        <w:t xml:space="preserve">. </w:t>
      </w:r>
      <w:r w:rsidR="0037625E" w:rsidRPr="007E0CE6">
        <w:rPr>
          <w:rFonts w:ascii="Arial" w:hAnsi="Arial" w:cs="Arial"/>
          <w:color w:val="000000" w:themeColor="text1"/>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w:t>
      </w:r>
    </w:p>
    <w:p w14:paraId="2155F899" w14:textId="42953E7C" w:rsidR="00DB61CE" w:rsidRPr="007E0CE6" w:rsidRDefault="00715A97" w:rsidP="00C7115C">
      <w:pPr>
        <w:tabs>
          <w:tab w:val="left" w:pos="720"/>
        </w:tabs>
        <w:ind w:firstLine="720"/>
        <w:rPr>
          <w:rFonts w:ascii="Arial" w:hAnsi="Arial" w:cs="Arial"/>
          <w:color w:val="000000" w:themeColor="text1"/>
        </w:rPr>
      </w:pPr>
      <w:r w:rsidRPr="007E0CE6">
        <w:rPr>
          <w:rFonts w:ascii="Arial" w:hAnsi="Arial" w:cs="Arial"/>
          <w:color w:val="000000" w:themeColor="text1"/>
        </w:rPr>
        <w:t>3</w:t>
      </w:r>
      <w:r w:rsidR="00A914F0" w:rsidRPr="007E0CE6">
        <w:rPr>
          <w:rFonts w:ascii="Arial" w:hAnsi="Arial" w:cs="Arial"/>
          <w:color w:val="000000" w:themeColor="text1"/>
        </w:rPr>
        <w:t>7</w:t>
      </w:r>
      <w:r w:rsidR="0037625E" w:rsidRPr="007E0CE6">
        <w:rPr>
          <w:rFonts w:ascii="Arial" w:hAnsi="Arial" w:cs="Arial"/>
          <w:color w:val="000000" w:themeColor="text1"/>
        </w:rPr>
        <w:t>. Jei pasikeičia šalies adresas ir / ar kiti duomenys, tokia šalis turi informuoti kitą šalį pranešdama ne vėliau, kaip prieš 5</w:t>
      </w:r>
      <w:r w:rsidR="00E400EF" w:rsidRPr="007E0CE6">
        <w:rPr>
          <w:rFonts w:ascii="Arial" w:hAnsi="Arial" w:cs="Arial"/>
          <w:color w:val="000000" w:themeColor="text1"/>
        </w:rPr>
        <w:t xml:space="preserve"> darbo</w:t>
      </w:r>
      <w:r w:rsidR="0037625E" w:rsidRPr="007E0CE6">
        <w:rPr>
          <w:rFonts w:ascii="Arial" w:hAnsi="Arial" w:cs="Arial"/>
          <w:color w:val="000000" w:themeColor="text1"/>
        </w:rPr>
        <w:t xml:space="preserve">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A2ED5D4" w14:textId="57F8791A" w:rsidR="00DB61CE" w:rsidRPr="007E0CE6" w:rsidRDefault="00715A97" w:rsidP="00C7115C">
      <w:pPr>
        <w:ind w:firstLine="720"/>
        <w:rPr>
          <w:rFonts w:ascii="Arial" w:hAnsi="Arial" w:cs="Arial"/>
        </w:rPr>
      </w:pPr>
      <w:r w:rsidRPr="007E0CE6">
        <w:rPr>
          <w:rFonts w:ascii="Arial" w:hAnsi="Arial" w:cs="Arial"/>
          <w:color w:val="000000" w:themeColor="text1"/>
        </w:rPr>
        <w:t>3</w:t>
      </w:r>
      <w:r w:rsidR="00A914F0" w:rsidRPr="007E0CE6">
        <w:rPr>
          <w:rFonts w:ascii="Arial" w:hAnsi="Arial" w:cs="Arial"/>
          <w:color w:val="000000" w:themeColor="text1"/>
        </w:rPr>
        <w:t>8</w:t>
      </w:r>
      <w:r w:rsidR="0037625E" w:rsidRPr="007E0CE6">
        <w:rPr>
          <w:rFonts w:ascii="Arial" w:hAnsi="Arial" w:cs="Arial"/>
          <w:color w:val="000000" w:themeColor="text1"/>
        </w:rPr>
        <w:t xml:space="preserve">. </w:t>
      </w:r>
      <w:r w:rsidR="00014ECA" w:rsidRPr="007E0CE6">
        <w:rPr>
          <w:rFonts w:ascii="Arial" w:hAnsi="Arial" w:cs="Arial"/>
        </w:rPr>
        <w:t xml:space="preserve">Už Sutarties vykdymą Užsakovo vardu yra atsakingas </w:t>
      </w:r>
      <w:r w:rsidR="007E125D" w:rsidRPr="007E0CE6">
        <w:rPr>
          <w:rFonts w:ascii="Arial" w:hAnsi="Arial" w:cs="Arial"/>
          <w:i/>
          <w:iCs/>
        </w:rPr>
        <w:t>(įrašyti).</w:t>
      </w:r>
    </w:p>
    <w:p w14:paraId="71CE1475" w14:textId="37B69D66" w:rsidR="00DB61CE" w:rsidRPr="007E0CE6" w:rsidRDefault="00715A97" w:rsidP="00C7115C">
      <w:pPr>
        <w:tabs>
          <w:tab w:val="left" w:pos="720"/>
        </w:tabs>
        <w:ind w:firstLine="720"/>
        <w:rPr>
          <w:rFonts w:ascii="Arial" w:hAnsi="Arial" w:cs="Arial"/>
          <w:color w:val="000000" w:themeColor="text1"/>
        </w:rPr>
      </w:pPr>
      <w:r w:rsidRPr="007E0CE6">
        <w:rPr>
          <w:rFonts w:ascii="Arial" w:hAnsi="Arial" w:cs="Arial"/>
          <w:color w:val="000000" w:themeColor="text1"/>
        </w:rPr>
        <w:t>3</w:t>
      </w:r>
      <w:r w:rsidR="00A914F0" w:rsidRPr="007E0CE6">
        <w:rPr>
          <w:rFonts w:ascii="Arial" w:hAnsi="Arial" w:cs="Arial"/>
          <w:color w:val="000000" w:themeColor="text1"/>
        </w:rPr>
        <w:t>9</w:t>
      </w:r>
      <w:r w:rsidR="0037625E" w:rsidRPr="007E0CE6">
        <w:rPr>
          <w:rFonts w:ascii="Arial" w:hAnsi="Arial" w:cs="Arial"/>
          <w:color w:val="000000" w:themeColor="text1"/>
        </w:rPr>
        <w:t xml:space="preserve">. Už Sutarties ir pakeitimų paskelbimą atsakinga </w:t>
      </w:r>
      <w:r w:rsidR="007E125D" w:rsidRPr="007E0CE6">
        <w:rPr>
          <w:rFonts w:ascii="Arial" w:hAnsi="Arial" w:cs="Arial"/>
          <w:i/>
          <w:iCs/>
          <w:color w:val="000000" w:themeColor="text1"/>
        </w:rPr>
        <w:t>(įrašyti).</w:t>
      </w:r>
    </w:p>
    <w:p w14:paraId="67859E92" w14:textId="5D509E5F" w:rsidR="00DB61CE" w:rsidRDefault="00A914F0" w:rsidP="00C7115C">
      <w:pPr>
        <w:pStyle w:val="Sraopastraipa1"/>
        <w:tabs>
          <w:tab w:val="left" w:pos="720"/>
          <w:tab w:val="left" w:pos="1276"/>
          <w:tab w:val="left" w:pos="1418"/>
          <w:tab w:val="left" w:pos="1560"/>
        </w:tabs>
        <w:spacing w:after="0"/>
        <w:ind w:left="0" w:firstLine="720"/>
        <w:jc w:val="left"/>
        <w:rPr>
          <w:rFonts w:ascii="Arial" w:eastAsia="Times New Roman" w:hAnsi="Arial" w:cs="Arial"/>
          <w:b/>
          <w:bCs/>
          <w:color w:val="000000" w:themeColor="text1"/>
          <w:sz w:val="24"/>
          <w:szCs w:val="24"/>
          <w:lang w:eastAsia="lt-LT"/>
        </w:rPr>
      </w:pPr>
      <w:r w:rsidRPr="007E0CE6">
        <w:rPr>
          <w:rFonts w:ascii="Arial" w:eastAsia="Times New Roman" w:hAnsi="Arial" w:cs="Arial"/>
          <w:color w:val="000000" w:themeColor="text1"/>
          <w:sz w:val="24"/>
          <w:szCs w:val="24"/>
          <w:lang w:eastAsia="lt-LT"/>
        </w:rPr>
        <w:t>40</w:t>
      </w:r>
      <w:r w:rsidR="0037625E" w:rsidRPr="007E0CE6">
        <w:rPr>
          <w:rFonts w:ascii="Arial" w:eastAsia="Times New Roman" w:hAnsi="Arial" w:cs="Arial"/>
          <w:color w:val="000000" w:themeColor="text1"/>
          <w:sz w:val="24"/>
          <w:szCs w:val="24"/>
          <w:lang w:eastAsia="lt-LT"/>
        </w:rPr>
        <w:t xml:space="preserve">. Jeigu pirkimo vykdymo metu nebuvo tikrinama Rangovo kvalifikacija dėl teisės verstis atitinkama veikla arba buvo tikrinama ne visa apimtimi, </w:t>
      </w:r>
      <w:r w:rsidR="0037625E" w:rsidRPr="00423F25">
        <w:rPr>
          <w:rFonts w:ascii="Arial" w:eastAsia="Times New Roman" w:hAnsi="Arial" w:cs="Arial"/>
          <w:color w:val="000000" w:themeColor="text1"/>
          <w:sz w:val="24"/>
          <w:szCs w:val="24"/>
          <w:lang w:eastAsia="lt-LT"/>
        </w:rPr>
        <w:t>pasirašydamas Sutartį Rangovas įsipareigoja Užsakovui, kad Sutartį vykdys tik tokią teisę turintys asmenys.</w:t>
      </w:r>
    </w:p>
    <w:p w14:paraId="59067720" w14:textId="79B4709F" w:rsidR="00423F25" w:rsidRPr="00423F25" w:rsidRDefault="00423F25" w:rsidP="00C7115C">
      <w:pPr>
        <w:pStyle w:val="Sraopastraipa1"/>
        <w:tabs>
          <w:tab w:val="left" w:pos="720"/>
          <w:tab w:val="left" w:pos="1276"/>
          <w:tab w:val="left" w:pos="1418"/>
          <w:tab w:val="left" w:pos="1560"/>
        </w:tabs>
        <w:spacing w:after="0"/>
        <w:ind w:left="0" w:firstLine="720"/>
        <w:jc w:val="left"/>
        <w:rPr>
          <w:rFonts w:ascii="Arial" w:eastAsia="Times New Roman" w:hAnsi="Arial" w:cs="Arial"/>
          <w:color w:val="000000" w:themeColor="text1"/>
          <w:sz w:val="24"/>
          <w:szCs w:val="24"/>
          <w:lang w:eastAsia="lt-LT"/>
        </w:rPr>
      </w:pPr>
      <w:r w:rsidRPr="00423F25">
        <w:rPr>
          <w:rFonts w:ascii="Arial" w:eastAsia="Times New Roman" w:hAnsi="Arial" w:cs="Arial"/>
          <w:color w:val="000000" w:themeColor="text1"/>
          <w:sz w:val="24"/>
          <w:szCs w:val="24"/>
          <w:lang w:eastAsia="lt-LT"/>
        </w:rPr>
        <w:t>40.1. Pasirašydamas šią Sutartį Rangovas patvirtina, kad Tiekėjo deklaracijoje pateikta informacija buvo teisinga pasiūlymo pateikimo dieną ir yra teisinga Sutarties pasirašymo dieną.</w:t>
      </w:r>
    </w:p>
    <w:p w14:paraId="0C212E4B" w14:textId="3BD4E44F" w:rsidR="00DB61CE" w:rsidRPr="007E0CE6" w:rsidRDefault="00A914F0" w:rsidP="00C7115C">
      <w:pPr>
        <w:pStyle w:val="Sraopastraipa1"/>
        <w:tabs>
          <w:tab w:val="left" w:pos="720"/>
          <w:tab w:val="left" w:pos="1276"/>
          <w:tab w:val="left" w:pos="1418"/>
          <w:tab w:val="left" w:pos="1560"/>
        </w:tabs>
        <w:spacing w:after="0"/>
        <w:ind w:left="0" w:firstLine="720"/>
        <w:jc w:val="left"/>
        <w:rPr>
          <w:rFonts w:ascii="Arial" w:eastAsia="Times New Roman" w:hAnsi="Arial" w:cs="Arial"/>
          <w:color w:val="000000" w:themeColor="text1"/>
          <w:sz w:val="24"/>
          <w:szCs w:val="24"/>
          <w:lang w:eastAsia="lt-LT"/>
        </w:rPr>
      </w:pPr>
      <w:r w:rsidRPr="007E0CE6">
        <w:rPr>
          <w:rFonts w:ascii="Arial" w:eastAsia="Times New Roman" w:hAnsi="Arial" w:cs="Arial"/>
          <w:color w:val="000000" w:themeColor="text1"/>
          <w:sz w:val="24"/>
          <w:szCs w:val="24"/>
          <w:lang w:eastAsia="lt-LT"/>
        </w:rPr>
        <w:t>41</w:t>
      </w:r>
      <w:r w:rsidR="0037625E" w:rsidRPr="007E0CE6">
        <w:rPr>
          <w:rFonts w:ascii="Arial" w:eastAsia="Times New Roman" w:hAnsi="Arial" w:cs="Arial"/>
          <w:color w:val="000000" w:themeColor="text1"/>
          <w:sz w:val="24"/>
          <w:szCs w:val="24"/>
          <w:lang w:eastAsia="lt-LT"/>
        </w:rPr>
        <w:t>. Nei viena Šalis neturi teisės perleisti visų ar dalies teisių ir pareigų pagal šią Sutartį jokiai trečiajai šaliai be išankstinio rašytinio kitos Šalies sutikimo.</w:t>
      </w:r>
    </w:p>
    <w:p w14:paraId="6FF9B242" w14:textId="5DD74945" w:rsidR="00DB61CE" w:rsidRPr="007E0CE6" w:rsidRDefault="0025549B" w:rsidP="0025549B">
      <w:pPr>
        <w:pStyle w:val="Sraopastraipa1"/>
        <w:tabs>
          <w:tab w:val="left" w:pos="720"/>
          <w:tab w:val="left" w:pos="1276"/>
          <w:tab w:val="left" w:pos="1418"/>
          <w:tab w:val="left" w:pos="1560"/>
        </w:tabs>
        <w:spacing w:before="240" w:after="240"/>
        <w:ind w:left="0" w:firstLine="720"/>
        <w:jc w:val="left"/>
        <w:rPr>
          <w:rFonts w:ascii="Arial" w:eastAsia="Times New Roman" w:hAnsi="Arial" w:cs="Arial"/>
          <w:color w:val="000000" w:themeColor="text1"/>
          <w:sz w:val="24"/>
          <w:szCs w:val="24"/>
          <w:lang w:eastAsia="lt-LT"/>
        </w:rPr>
      </w:pPr>
      <w:r w:rsidRPr="007E0CE6">
        <w:rPr>
          <w:rFonts w:ascii="Arial" w:eastAsia="Times New Roman" w:hAnsi="Arial" w:cs="Arial"/>
          <w:color w:val="000000" w:themeColor="text1"/>
          <w:spacing w:val="-2"/>
          <w:sz w:val="24"/>
          <w:szCs w:val="24"/>
          <w:lang w:eastAsia="lt-LT"/>
        </w:rPr>
        <w:t>4</w:t>
      </w:r>
      <w:r w:rsidR="00A914F0" w:rsidRPr="007E0CE6">
        <w:rPr>
          <w:rFonts w:ascii="Arial" w:eastAsia="Times New Roman" w:hAnsi="Arial" w:cs="Arial"/>
          <w:color w:val="000000" w:themeColor="text1"/>
          <w:spacing w:val="-2"/>
          <w:sz w:val="24"/>
          <w:szCs w:val="24"/>
          <w:lang w:eastAsia="lt-LT"/>
        </w:rPr>
        <w:t>2</w:t>
      </w:r>
      <w:r w:rsidR="0037625E" w:rsidRPr="007E0CE6">
        <w:rPr>
          <w:rFonts w:ascii="Arial" w:eastAsia="Times New Roman" w:hAnsi="Arial" w:cs="Arial"/>
          <w:color w:val="000000" w:themeColor="text1"/>
          <w:spacing w:val="-2"/>
          <w:sz w:val="24"/>
          <w:szCs w:val="24"/>
          <w:lang w:eastAsia="lt-LT"/>
        </w:rPr>
        <w:t xml:space="preserve">. Visi Šalių susitarimai dėl Sutarties pakeitimo galioja tik tada, kai jie sudaryti raštu ir pasirašyti Šalių įgaliotų atstovų parašais. </w:t>
      </w:r>
      <w:r w:rsidR="0037625E" w:rsidRPr="007E0CE6">
        <w:rPr>
          <w:rFonts w:ascii="Arial" w:eastAsia="Times New Roman" w:hAnsi="Arial" w:cs="Arial"/>
          <w:color w:val="000000" w:themeColor="text1"/>
          <w:sz w:val="24"/>
          <w:szCs w:val="24"/>
          <w:lang w:eastAsia="lt-LT"/>
        </w:rPr>
        <w:t>Šie susitarimai įsigalioja nuo jų pasirašymo</w:t>
      </w:r>
      <w:r w:rsidR="0080360F" w:rsidRPr="007E0CE6">
        <w:rPr>
          <w:rFonts w:ascii="Arial" w:eastAsia="Times New Roman" w:hAnsi="Arial" w:cs="Arial"/>
          <w:color w:val="000000" w:themeColor="text1"/>
          <w:sz w:val="24"/>
          <w:szCs w:val="24"/>
          <w:lang w:eastAsia="lt-LT"/>
        </w:rPr>
        <w:t xml:space="preserve"> ir įregistravimo</w:t>
      </w:r>
      <w:r w:rsidR="0037625E" w:rsidRPr="007E0CE6">
        <w:rPr>
          <w:rFonts w:ascii="Arial" w:eastAsia="Times New Roman" w:hAnsi="Arial" w:cs="Arial"/>
          <w:color w:val="000000" w:themeColor="text1"/>
          <w:sz w:val="24"/>
          <w:szCs w:val="24"/>
          <w:lang w:eastAsia="lt-LT"/>
        </w:rPr>
        <w:t xml:space="preserve"> dienos, jeigu susitarimuose nenumatyta vėlesnė jų įsigaliojimo data. </w:t>
      </w:r>
    </w:p>
    <w:p w14:paraId="593884F6" w14:textId="7E60A0A2" w:rsidR="00DB61CE" w:rsidRPr="007E0CE6" w:rsidRDefault="0025549B" w:rsidP="00E268C9">
      <w:pPr>
        <w:pStyle w:val="Sraopastraipa1"/>
        <w:tabs>
          <w:tab w:val="left" w:pos="720"/>
          <w:tab w:val="left" w:pos="1276"/>
          <w:tab w:val="left" w:pos="1418"/>
          <w:tab w:val="left" w:pos="1560"/>
        </w:tabs>
        <w:spacing w:before="240" w:after="0"/>
        <w:ind w:left="0" w:firstLine="720"/>
        <w:jc w:val="left"/>
        <w:rPr>
          <w:rStyle w:val="FontStyle12"/>
          <w:rFonts w:ascii="Arial" w:eastAsia="Times New Roman" w:hAnsi="Arial" w:cs="Arial"/>
          <w:color w:val="000000" w:themeColor="text1"/>
          <w:sz w:val="24"/>
          <w:szCs w:val="24"/>
          <w:lang w:eastAsia="lt-LT"/>
        </w:rPr>
      </w:pPr>
      <w:r w:rsidRPr="007E0CE6">
        <w:rPr>
          <w:rFonts w:ascii="Arial" w:eastAsia="Times New Roman" w:hAnsi="Arial" w:cs="Arial"/>
          <w:color w:val="000000" w:themeColor="text1"/>
          <w:spacing w:val="-2"/>
          <w:sz w:val="24"/>
          <w:szCs w:val="24"/>
          <w:lang w:eastAsia="lt-LT"/>
        </w:rPr>
        <w:t>4</w:t>
      </w:r>
      <w:r w:rsidR="00A914F0" w:rsidRPr="007E0CE6">
        <w:rPr>
          <w:rFonts w:ascii="Arial" w:eastAsia="Times New Roman" w:hAnsi="Arial" w:cs="Arial"/>
          <w:color w:val="000000" w:themeColor="text1"/>
          <w:spacing w:val="-2"/>
          <w:sz w:val="24"/>
          <w:szCs w:val="24"/>
          <w:lang w:eastAsia="lt-LT"/>
        </w:rPr>
        <w:t>3</w:t>
      </w:r>
      <w:r w:rsidR="0037625E" w:rsidRPr="007E0CE6">
        <w:rPr>
          <w:rFonts w:ascii="Arial" w:eastAsia="Times New Roman" w:hAnsi="Arial" w:cs="Arial"/>
          <w:color w:val="000000" w:themeColor="text1"/>
          <w:spacing w:val="-2"/>
          <w:sz w:val="24"/>
          <w:szCs w:val="24"/>
          <w:lang w:eastAsia="lt-LT"/>
        </w:rPr>
        <w:t>. Šalių tarpusavio santykiai, neaptarti Sutartyje, reguliuojami Lietuvos Respublikos civilinio kodekso ir kitų teisės aktų nustatyta tvarka.</w:t>
      </w:r>
    </w:p>
    <w:p w14:paraId="7F8E47CB" w14:textId="6F639E5E" w:rsidR="00FB028E" w:rsidRPr="007E0CE6" w:rsidRDefault="00715A97" w:rsidP="00C7115C">
      <w:pPr>
        <w:tabs>
          <w:tab w:val="left" w:pos="720"/>
        </w:tabs>
        <w:ind w:firstLine="720"/>
        <w:rPr>
          <w:rFonts w:ascii="Arial" w:hAnsi="Arial" w:cs="Arial"/>
          <w:color w:val="000000" w:themeColor="text1"/>
        </w:rPr>
      </w:pPr>
      <w:r w:rsidRPr="007E0CE6">
        <w:rPr>
          <w:rFonts w:ascii="Arial" w:hAnsi="Arial" w:cs="Arial"/>
          <w:color w:val="000000" w:themeColor="text1"/>
        </w:rPr>
        <w:t>4</w:t>
      </w:r>
      <w:r w:rsidR="00A914F0" w:rsidRPr="007E0CE6">
        <w:rPr>
          <w:rFonts w:ascii="Arial" w:hAnsi="Arial" w:cs="Arial"/>
          <w:color w:val="000000" w:themeColor="text1"/>
        </w:rPr>
        <w:t>4</w:t>
      </w:r>
      <w:r w:rsidRPr="007E0CE6">
        <w:rPr>
          <w:rFonts w:ascii="Arial" w:hAnsi="Arial" w:cs="Arial"/>
          <w:color w:val="000000" w:themeColor="text1"/>
        </w:rPr>
        <w:t>.</w:t>
      </w:r>
      <w:r w:rsidR="0037625E" w:rsidRPr="007E0CE6">
        <w:rPr>
          <w:rFonts w:ascii="Arial" w:hAnsi="Arial" w:cs="Arial"/>
          <w:color w:val="000000" w:themeColor="text1"/>
        </w:rPr>
        <w:t xml:space="preserve"> Ši sutartis sudaryta lietuvių kalba 2 (dviem) egzemplioriais, turinčiais vienodą teisinę galią – po vieną kiekvienai šaliai.</w:t>
      </w:r>
      <w:r w:rsidR="00D808DA" w:rsidRPr="007E0CE6">
        <w:rPr>
          <w:rFonts w:ascii="Arial" w:hAnsi="Arial" w:cs="Arial"/>
          <w:color w:val="000000" w:themeColor="text1"/>
        </w:rPr>
        <w:t xml:space="preserve"> </w:t>
      </w:r>
      <w:r w:rsidR="00FB028E" w:rsidRPr="007E0CE6">
        <w:rPr>
          <w:rFonts w:ascii="Arial" w:hAnsi="Arial" w:cs="Arial"/>
          <w:color w:val="000000" w:themeColor="text1"/>
        </w:rPr>
        <w:t>Sutarties priedai yra neatsiejama šios Sutarties dalis.</w:t>
      </w:r>
    </w:p>
    <w:p w14:paraId="22B14471" w14:textId="57D0EB61" w:rsidR="00DB61CE" w:rsidRPr="007E0CE6" w:rsidRDefault="00715A97" w:rsidP="00C7115C">
      <w:pPr>
        <w:tabs>
          <w:tab w:val="left" w:pos="720"/>
        </w:tabs>
        <w:ind w:firstLine="720"/>
        <w:rPr>
          <w:rFonts w:ascii="Arial" w:hAnsi="Arial" w:cs="Arial"/>
          <w:color w:val="000000" w:themeColor="text1"/>
        </w:rPr>
      </w:pPr>
      <w:r w:rsidRPr="007E0CE6">
        <w:rPr>
          <w:rFonts w:ascii="Arial" w:hAnsi="Arial" w:cs="Arial"/>
          <w:color w:val="000000" w:themeColor="text1"/>
        </w:rPr>
        <w:t>4</w:t>
      </w:r>
      <w:r w:rsidR="00A914F0" w:rsidRPr="007E0CE6">
        <w:rPr>
          <w:rFonts w:ascii="Arial" w:hAnsi="Arial" w:cs="Arial"/>
          <w:color w:val="000000" w:themeColor="text1"/>
        </w:rPr>
        <w:t>5</w:t>
      </w:r>
      <w:r w:rsidR="0037625E" w:rsidRPr="007E0CE6">
        <w:rPr>
          <w:rFonts w:ascii="Arial" w:hAnsi="Arial" w:cs="Arial"/>
          <w:color w:val="000000" w:themeColor="text1"/>
        </w:rPr>
        <w:t>. Šalys patvirtina, kad sutartį perskaitė, suprato jos turinį</w:t>
      </w:r>
      <w:r w:rsidR="006E7628" w:rsidRPr="007E0CE6">
        <w:rPr>
          <w:rFonts w:ascii="Arial" w:hAnsi="Arial" w:cs="Arial"/>
          <w:color w:val="000000" w:themeColor="text1"/>
        </w:rPr>
        <w:t xml:space="preserve">, </w:t>
      </w:r>
      <w:r w:rsidR="0037625E" w:rsidRPr="007E0CE6">
        <w:rPr>
          <w:rFonts w:ascii="Arial" w:hAnsi="Arial" w:cs="Arial"/>
          <w:color w:val="000000" w:themeColor="text1"/>
        </w:rPr>
        <w:t xml:space="preserve">pasekmes, priėmė ją kaip atitinkančią jų tikslus ir </w:t>
      </w:r>
      <w:r w:rsidR="009D3530" w:rsidRPr="007E0CE6">
        <w:rPr>
          <w:rFonts w:ascii="Arial" w:hAnsi="Arial" w:cs="Arial"/>
          <w:color w:val="000000" w:themeColor="text1"/>
        </w:rPr>
        <w:t xml:space="preserve">sutartį patvirtino </w:t>
      </w:r>
      <w:r w:rsidR="0037625E" w:rsidRPr="007E0CE6">
        <w:rPr>
          <w:rFonts w:ascii="Arial" w:hAnsi="Arial" w:cs="Arial"/>
          <w:color w:val="000000" w:themeColor="text1"/>
        </w:rPr>
        <w:t>pa</w:t>
      </w:r>
      <w:r w:rsidR="009D3530" w:rsidRPr="007E0CE6">
        <w:rPr>
          <w:rFonts w:ascii="Arial" w:hAnsi="Arial" w:cs="Arial"/>
          <w:color w:val="000000" w:themeColor="text1"/>
        </w:rPr>
        <w:t>rašais</w:t>
      </w:r>
      <w:r w:rsidR="0037625E" w:rsidRPr="007E0CE6">
        <w:rPr>
          <w:rFonts w:ascii="Arial" w:hAnsi="Arial" w:cs="Arial"/>
          <w:color w:val="000000" w:themeColor="text1"/>
        </w:rPr>
        <w:t>.</w:t>
      </w:r>
    </w:p>
    <w:p w14:paraId="54E73541" w14:textId="4127FB64" w:rsidR="00304D61" w:rsidRPr="007E0CE6" w:rsidRDefault="007E2CAD" w:rsidP="0025549B">
      <w:pPr>
        <w:spacing w:before="240" w:after="240"/>
        <w:jc w:val="center"/>
        <w:rPr>
          <w:rFonts w:ascii="Arial" w:hAnsi="Arial" w:cs="Arial"/>
          <w:b/>
        </w:rPr>
      </w:pPr>
      <w:r w:rsidRPr="007E0CE6">
        <w:rPr>
          <w:rFonts w:ascii="Arial" w:hAnsi="Arial" w:cs="Arial"/>
          <w:b/>
        </w:rPr>
        <w:t>12</w:t>
      </w:r>
      <w:r w:rsidR="00304D61" w:rsidRPr="007E0CE6">
        <w:rPr>
          <w:rFonts w:ascii="Arial" w:hAnsi="Arial" w:cs="Arial"/>
          <w:b/>
        </w:rPr>
        <w:t>. SUTARTIES PRIEDAI</w:t>
      </w:r>
    </w:p>
    <w:p w14:paraId="5298880B" w14:textId="0E443C83" w:rsidR="00FB028E" w:rsidRDefault="00715A97" w:rsidP="00FB028E">
      <w:pPr>
        <w:ind w:firstLine="720"/>
        <w:rPr>
          <w:rFonts w:ascii="Arial" w:hAnsi="Arial" w:cs="Arial"/>
        </w:rPr>
      </w:pPr>
      <w:r w:rsidRPr="007E0CE6">
        <w:rPr>
          <w:rFonts w:ascii="Arial" w:hAnsi="Arial" w:cs="Arial"/>
        </w:rPr>
        <w:t>4</w:t>
      </w:r>
      <w:r w:rsidR="00A914F0" w:rsidRPr="007E0CE6">
        <w:rPr>
          <w:rFonts w:ascii="Arial" w:hAnsi="Arial" w:cs="Arial"/>
        </w:rPr>
        <w:t>6</w:t>
      </w:r>
      <w:r w:rsidR="00304D61" w:rsidRPr="007E0CE6">
        <w:rPr>
          <w:rFonts w:ascii="Arial" w:hAnsi="Arial" w:cs="Arial"/>
        </w:rPr>
        <w:t>. Techninė specifikacija</w:t>
      </w:r>
      <w:r w:rsidR="00E268C9" w:rsidRPr="007E0CE6">
        <w:rPr>
          <w:rFonts w:ascii="Arial" w:hAnsi="Arial" w:cs="Arial"/>
        </w:rPr>
        <w:t xml:space="preserve"> </w:t>
      </w:r>
      <w:r w:rsidR="00FB028E" w:rsidRPr="007E0CE6">
        <w:rPr>
          <w:rFonts w:ascii="Arial" w:hAnsi="Arial" w:cs="Arial"/>
        </w:rPr>
        <w:t>(</w:t>
      </w:r>
      <w:r w:rsidR="0057526F" w:rsidRPr="007E0CE6">
        <w:rPr>
          <w:rFonts w:ascii="Arial" w:hAnsi="Arial" w:cs="Arial"/>
        </w:rPr>
        <w:t>Priedas Nr. 1</w:t>
      </w:r>
      <w:r w:rsidR="00FB028E" w:rsidRPr="007E0CE6">
        <w:rPr>
          <w:rFonts w:ascii="Arial" w:hAnsi="Arial" w:cs="Arial"/>
        </w:rPr>
        <w:t>).</w:t>
      </w:r>
    </w:p>
    <w:p w14:paraId="1C0FE0C5" w14:textId="4BD8480D" w:rsidR="00E268C9" w:rsidRDefault="00FB028E" w:rsidP="00FB028E">
      <w:pPr>
        <w:ind w:firstLine="720"/>
        <w:rPr>
          <w:rFonts w:ascii="Arial" w:hAnsi="Arial" w:cs="Arial"/>
        </w:rPr>
      </w:pPr>
      <w:r w:rsidRPr="007E0CE6">
        <w:rPr>
          <w:rFonts w:ascii="Arial" w:hAnsi="Arial" w:cs="Arial"/>
        </w:rPr>
        <w:t>4</w:t>
      </w:r>
      <w:r w:rsidR="009F3DC5">
        <w:rPr>
          <w:rFonts w:ascii="Arial" w:hAnsi="Arial" w:cs="Arial"/>
        </w:rPr>
        <w:t>7</w:t>
      </w:r>
      <w:r w:rsidRPr="007E0CE6">
        <w:rPr>
          <w:rFonts w:ascii="Arial" w:hAnsi="Arial" w:cs="Arial"/>
        </w:rPr>
        <w:t xml:space="preserve">. </w:t>
      </w:r>
      <w:r w:rsidR="00E268C9" w:rsidRPr="007E0CE6">
        <w:rPr>
          <w:rFonts w:ascii="Arial" w:hAnsi="Arial" w:cs="Arial"/>
        </w:rPr>
        <w:t>Rangovo pasiūlymas</w:t>
      </w:r>
      <w:r w:rsidR="0057526F" w:rsidRPr="007E0CE6">
        <w:rPr>
          <w:rFonts w:ascii="Arial" w:hAnsi="Arial" w:cs="Arial"/>
        </w:rPr>
        <w:t xml:space="preserve"> </w:t>
      </w:r>
      <w:r w:rsidRPr="007E0CE6">
        <w:rPr>
          <w:rFonts w:ascii="Arial" w:hAnsi="Arial" w:cs="Arial"/>
        </w:rPr>
        <w:t>(</w:t>
      </w:r>
      <w:r w:rsidR="0057526F" w:rsidRPr="007E0CE6">
        <w:rPr>
          <w:rFonts w:ascii="Arial" w:hAnsi="Arial" w:cs="Arial"/>
        </w:rPr>
        <w:t>Priedas Nr. 2</w:t>
      </w:r>
      <w:r w:rsidRPr="007E0CE6">
        <w:rPr>
          <w:rFonts w:ascii="Arial" w:hAnsi="Arial" w:cs="Arial"/>
        </w:rPr>
        <w:t>)</w:t>
      </w:r>
      <w:r w:rsidR="00E268C9" w:rsidRPr="007E0CE6">
        <w:rPr>
          <w:rFonts w:ascii="Arial" w:hAnsi="Arial" w:cs="Arial"/>
        </w:rPr>
        <w:t>.</w:t>
      </w:r>
    </w:p>
    <w:p w14:paraId="362D69DE" w14:textId="206489D9" w:rsidR="00DB61CE" w:rsidRPr="007E0CE6" w:rsidRDefault="007E2CAD" w:rsidP="0025549B">
      <w:pPr>
        <w:pStyle w:val="Sraopastraipa1"/>
        <w:shd w:val="clear" w:color="auto" w:fill="FFFFFF"/>
        <w:tabs>
          <w:tab w:val="left" w:pos="426"/>
          <w:tab w:val="left" w:pos="1560"/>
        </w:tabs>
        <w:spacing w:before="240" w:after="240"/>
        <w:ind w:left="0"/>
        <w:contextualSpacing w:val="0"/>
        <w:rPr>
          <w:rFonts w:ascii="Arial" w:eastAsia="Times New Roman" w:hAnsi="Arial" w:cs="Arial"/>
          <w:b/>
          <w:bCs/>
          <w:color w:val="000000" w:themeColor="text1"/>
          <w:sz w:val="24"/>
          <w:szCs w:val="24"/>
          <w:lang w:eastAsia="lt-LT"/>
        </w:rPr>
      </w:pPr>
      <w:bookmarkStart w:id="3" w:name="_Hlk175123193"/>
      <w:r w:rsidRPr="007E0CE6">
        <w:rPr>
          <w:rStyle w:val="FontStyle11"/>
          <w:rFonts w:ascii="Arial" w:hAnsi="Arial" w:cs="Arial"/>
          <w:color w:val="000000" w:themeColor="text1"/>
          <w:sz w:val="24"/>
          <w:szCs w:val="24"/>
        </w:rPr>
        <w:t>13</w:t>
      </w:r>
      <w:r w:rsidR="0037625E" w:rsidRPr="007E0CE6">
        <w:rPr>
          <w:rStyle w:val="FontStyle11"/>
          <w:rFonts w:ascii="Arial" w:hAnsi="Arial" w:cs="Arial"/>
          <w:color w:val="000000" w:themeColor="text1"/>
          <w:sz w:val="24"/>
          <w:szCs w:val="24"/>
        </w:rPr>
        <w:t xml:space="preserve">. </w:t>
      </w:r>
      <w:r w:rsidR="0037625E" w:rsidRPr="007E0CE6">
        <w:rPr>
          <w:rFonts w:ascii="Arial" w:eastAsia="Times New Roman" w:hAnsi="Arial" w:cs="Arial"/>
          <w:b/>
          <w:bCs/>
          <w:color w:val="000000" w:themeColor="text1"/>
          <w:sz w:val="24"/>
          <w:szCs w:val="24"/>
          <w:lang w:eastAsia="lt-LT"/>
        </w:rPr>
        <w:t>ŠALIŲ REKVIZITAI</w:t>
      </w:r>
    </w:p>
    <w:bookmarkEnd w:id="3"/>
    <w:p w14:paraId="38CBF7BE" w14:textId="58719235" w:rsidR="00DB61CE" w:rsidRPr="007E0CE6" w:rsidRDefault="0037625E" w:rsidP="0025549B">
      <w:pPr>
        <w:tabs>
          <w:tab w:val="left" w:pos="720"/>
        </w:tabs>
        <w:spacing w:before="240" w:after="240"/>
        <w:ind w:firstLine="720"/>
        <w:rPr>
          <w:rFonts w:ascii="Arial" w:hAnsi="Arial" w:cs="Arial"/>
          <w:b/>
          <w:color w:val="000000" w:themeColor="text1"/>
        </w:rPr>
      </w:pPr>
      <w:r w:rsidRPr="007E0CE6">
        <w:rPr>
          <w:rFonts w:ascii="Arial" w:hAnsi="Arial" w:cs="Arial"/>
          <w:b/>
          <w:color w:val="000000" w:themeColor="text1"/>
        </w:rPr>
        <w:tab/>
        <w:t>UŽSAKOVAS</w:t>
      </w:r>
      <w:r w:rsidRPr="007E0CE6">
        <w:rPr>
          <w:rFonts w:ascii="Arial" w:hAnsi="Arial" w:cs="Arial"/>
          <w:b/>
          <w:color w:val="000000" w:themeColor="text1"/>
        </w:rPr>
        <w:tab/>
      </w:r>
      <w:r w:rsidRPr="007E0CE6">
        <w:rPr>
          <w:rFonts w:ascii="Arial" w:hAnsi="Arial" w:cs="Arial"/>
          <w:b/>
          <w:color w:val="000000" w:themeColor="text1"/>
        </w:rPr>
        <w:tab/>
      </w:r>
      <w:r w:rsidR="00715A97" w:rsidRPr="007E0CE6">
        <w:rPr>
          <w:rFonts w:ascii="Arial" w:hAnsi="Arial" w:cs="Arial"/>
          <w:b/>
          <w:color w:val="000000" w:themeColor="text1"/>
        </w:rPr>
        <w:tab/>
      </w:r>
      <w:r w:rsidRPr="007E0CE6">
        <w:rPr>
          <w:rFonts w:ascii="Arial" w:hAnsi="Arial" w:cs="Arial"/>
          <w:b/>
          <w:color w:val="000000" w:themeColor="text1"/>
        </w:rPr>
        <w:tab/>
        <w:t>RANGOVAS</w:t>
      </w:r>
    </w:p>
    <w:p w14:paraId="5E4DCE95" w14:textId="230802FC" w:rsidR="00A029B4" w:rsidRPr="007E0CE6" w:rsidRDefault="00A029B4" w:rsidP="0025549B">
      <w:pPr>
        <w:pStyle w:val="Style7"/>
        <w:tabs>
          <w:tab w:val="left" w:pos="720"/>
        </w:tabs>
        <w:spacing w:line="240" w:lineRule="auto"/>
        <w:rPr>
          <w:rFonts w:ascii="Arial" w:hAnsi="Arial" w:cs="Arial"/>
        </w:rPr>
      </w:pPr>
      <w:bookmarkStart w:id="4" w:name="_Hlk133593077"/>
      <w:r w:rsidRPr="007E0CE6">
        <w:rPr>
          <w:rFonts w:ascii="Arial" w:hAnsi="Arial" w:cs="Arial"/>
        </w:rPr>
        <w:lastRenderedPageBreak/>
        <w:t>Žemaitijos saugomų teritorijų direkcija</w:t>
      </w:r>
      <w:bookmarkEnd w:id="4"/>
      <w:r w:rsidRPr="007E0CE6">
        <w:rPr>
          <w:rFonts w:ascii="Arial" w:hAnsi="Arial" w:cs="Arial"/>
        </w:rPr>
        <w:tab/>
      </w:r>
      <w:r w:rsidRPr="007E0CE6">
        <w:rPr>
          <w:rFonts w:ascii="Arial" w:hAnsi="Arial" w:cs="Arial"/>
        </w:rPr>
        <w:tab/>
      </w:r>
    </w:p>
    <w:p w14:paraId="69FB1DAB" w14:textId="216461C8" w:rsidR="00A029B4" w:rsidRPr="007E0CE6" w:rsidRDefault="00A029B4" w:rsidP="0025549B">
      <w:pPr>
        <w:tabs>
          <w:tab w:val="left" w:pos="720"/>
        </w:tabs>
        <w:jc w:val="both"/>
        <w:rPr>
          <w:rStyle w:val="FontStyle12"/>
          <w:rFonts w:ascii="Arial" w:hAnsi="Arial" w:cs="Arial"/>
          <w:sz w:val="24"/>
          <w:szCs w:val="24"/>
        </w:rPr>
      </w:pPr>
      <w:bookmarkStart w:id="5" w:name="_Hlk133593099"/>
      <w:proofErr w:type="spellStart"/>
      <w:r w:rsidRPr="007E0CE6">
        <w:rPr>
          <w:rFonts w:ascii="Arial" w:hAnsi="Arial" w:cs="Arial"/>
        </w:rPr>
        <w:t>Dumbrių</w:t>
      </w:r>
      <w:proofErr w:type="spellEnd"/>
      <w:r w:rsidRPr="007E0CE6">
        <w:rPr>
          <w:rFonts w:ascii="Arial" w:hAnsi="Arial" w:cs="Arial"/>
        </w:rPr>
        <w:t xml:space="preserve"> g. 3, </w:t>
      </w:r>
      <w:proofErr w:type="spellStart"/>
      <w:r w:rsidRPr="007E0CE6">
        <w:rPr>
          <w:rFonts w:ascii="Arial" w:hAnsi="Arial" w:cs="Arial"/>
        </w:rPr>
        <w:t>Ožtakių</w:t>
      </w:r>
      <w:proofErr w:type="spellEnd"/>
      <w:r w:rsidRPr="007E0CE6">
        <w:rPr>
          <w:rFonts w:ascii="Arial" w:hAnsi="Arial" w:cs="Arial"/>
        </w:rPr>
        <w:t xml:space="preserve"> k. LT-88324 Telšių r.</w:t>
      </w:r>
      <w:bookmarkEnd w:id="5"/>
      <w:r w:rsidRPr="007E0CE6">
        <w:rPr>
          <w:rFonts w:ascii="Arial" w:hAnsi="Arial" w:cs="Arial"/>
        </w:rPr>
        <w:tab/>
      </w:r>
    </w:p>
    <w:p w14:paraId="61AE0668" w14:textId="48709080" w:rsidR="00A029B4" w:rsidRPr="007E0CE6" w:rsidRDefault="00A029B4" w:rsidP="0025549B">
      <w:pPr>
        <w:tabs>
          <w:tab w:val="left" w:pos="720"/>
        </w:tabs>
        <w:jc w:val="both"/>
        <w:rPr>
          <w:rStyle w:val="FontStyle12"/>
          <w:rFonts w:ascii="Arial" w:hAnsi="Arial" w:cs="Arial"/>
          <w:sz w:val="24"/>
          <w:szCs w:val="24"/>
        </w:rPr>
      </w:pPr>
      <w:r w:rsidRPr="007E0CE6">
        <w:rPr>
          <w:rFonts w:ascii="Arial" w:hAnsi="Arial" w:cs="Arial"/>
        </w:rPr>
        <w:t>Juridinio asmens kodas 306109002</w:t>
      </w:r>
      <w:r w:rsidRPr="007E0CE6">
        <w:rPr>
          <w:rStyle w:val="FontStyle12"/>
          <w:rFonts w:ascii="Arial" w:hAnsi="Arial" w:cs="Arial"/>
          <w:sz w:val="24"/>
          <w:szCs w:val="24"/>
        </w:rPr>
        <w:tab/>
      </w:r>
      <w:r w:rsidRPr="007E0CE6">
        <w:rPr>
          <w:rStyle w:val="FontStyle12"/>
          <w:rFonts w:ascii="Arial" w:hAnsi="Arial" w:cs="Arial"/>
          <w:sz w:val="24"/>
          <w:szCs w:val="24"/>
        </w:rPr>
        <w:tab/>
      </w:r>
    </w:p>
    <w:p w14:paraId="6C38A316" w14:textId="7EFCEF2D" w:rsidR="00A029B4" w:rsidRPr="007E0CE6" w:rsidRDefault="00A029B4" w:rsidP="0025549B">
      <w:pPr>
        <w:tabs>
          <w:tab w:val="left" w:pos="720"/>
        </w:tabs>
        <w:rPr>
          <w:rStyle w:val="FontStyle12"/>
          <w:rFonts w:ascii="Arial" w:hAnsi="Arial" w:cs="Arial"/>
          <w:sz w:val="24"/>
          <w:szCs w:val="24"/>
        </w:rPr>
      </w:pPr>
      <w:r w:rsidRPr="007E0CE6">
        <w:rPr>
          <w:rFonts w:ascii="Arial" w:hAnsi="Arial" w:cs="Arial"/>
        </w:rPr>
        <w:t>PVM mokėtojo kodas LT100015575412</w:t>
      </w:r>
      <w:r w:rsidRPr="007E0CE6">
        <w:rPr>
          <w:rFonts w:ascii="Arial" w:hAnsi="Arial" w:cs="Arial"/>
        </w:rPr>
        <w:tab/>
      </w:r>
      <w:r w:rsidRPr="007E0CE6">
        <w:rPr>
          <w:rFonts w:ascii="Arial" w:hAnsi="Arial" w:cs="Arial"/>
        </w:rPr>
        <w:tab/>
      </w:r>
    </w:p>
    <w:p w14:paraId="53D584FE" w14:textId="6A37EFF1" w:rsidR="00A029B4" w:rsidRPr="007E0CE6" w:rsidRDefault="00A029B4" w:rsidP="0025549B">
      <w:pPr>
        <w:tabs>
          <w:tab w:val="left" w:pos="720"/>
        </w:tabs>
        <w:jc w:val="both"/>
        <w:rPr>
          <w:rFonts w:ascii="Arial" w:hAnsi="Arial" w:cs="Arial"/>
        </w:rPr>
      </w:pPr>
      <w:r w:rsidRPr="007E0CE6">
        <w:rPr>
          <w:rFonts w:ascii="Arial" w:hAnsi="Arial" w:cs="Arial"/>
        </w:rPr>
        <w:t xml:space="preserve">Tel. </w:t>
      </w:r>
      <w:r w:rsidR="003143FE" w:rsidRPr="007E0CE6">
        <w:rPr>
          <w:rFonts w:ascii="Arial" w:hAnsi="Arial" w:cs="Arial"/>
        </w:rPr>
        <w:t>+370</w:t>
      </w:r>
      <w:r w:rsidRPr="007E0CE6">
        <w:rPr>
          <w:rFonts w:ascii="Arial" w:hAnsi="Arial" w:cs="Arial"/>
        </w:rPr>
        <w:t xml:space="preserve"> 444  47 415</w:t>
      </w:r>
      <w:r w:rsidRPr="007E0CE6">
        <w:rPr>
          <w:rStyle w:val="FontStyle12"/>
          <w:rFonts w:ascii="Arial" w:hAnsi="Arial" w:cs="Arial"/>
          <w:sz w:val="24"/>
          <w:szCs w:val="24"/>
        </w:rPr>
        <w:tab/>
      </w:r>
      <w:r w:rsidRPr="007E0CE6">
        <w:rPr>
          <w:rStyle w:val="FontStyle12"/>
          <w:rFonts w:ascii="Arial" w:hAnsi="Arial" w:cs="Arial"/>
          <w:sz w:val="24"/>
          <w:szCs w:val="24"/>
        </w:rPr>
        <w:tab/>
      </w:r>
      <w:r w:rsidRPr="007E0CE6">
        <w:rPr>
          <w:rStyle w:val="FontStyle12"/>
          <w:rFonts w:ascii="Arial" w:hAnsi="Arial" w:cs="Arial"/>
          <w:sz w:val="24"/>
          <w:szCs w:val="24"/>
        </w:rPr>
        <w:tab/>
      </w:r>
      <w:r w:rsidRPr="007E0CE6">
        <w:rPr>
          <w:rStyle w:val="FontStyle12"/>
          <w:rFonts w:ascii="Arial" w:hAnsi="Arial" w:cs="Arial"/>
          <w:sz w:val="24"/>
          <w:szCs w:val="24"/>
        </w:rPr>
        <w:tab/>
      </w:r>
    </w:p>
    <w:p w14:paraId="4B0E09A7" w14:textId="3B7748FD" w:rsidR="00A029B4" w:rsidRPr="007E0CE6" w:rsidRDefault="00A029B4" w:rsidP="0025549B">
      <w:pPr>
        <w:tabs>
          <w:tab w:val="left" w:pos="720"/>
        </w:tabs>
        <w:jc w:val="both"/>
        <w:rPr>
          <w:rFonts w:ascii="Arial" w:hAnsi="Arial" w:cs="Arial"/>
        </w:rPr>
      </w:pPr>
      <w:r w:rsidRPr="007E0CE6">
        <w:rPr>
          <w:rFonts w:ascii="Arial" w:hAnsi="Arial" w:cs="Arial"/>
        </w:rPr>
        <w:t xml:space="preserve">El. paštas </w:t>
      </w:r>
      <w:hyperlink r:id="rId8">
        <w:r w:rsidRPr="007E0CE6">
          <w:rPr>
            <w:rStyle w:val="Hipersaitas"/>
            <w:rFonts w:ascii="Arial" w:hAnsi="Arial" w:cs="Arial"/>
            <w:color w:val="0070C0"/>
          </w:rPr>
          <w:t>zemaitija@saugoma.lt</w:t>
        </w:r>
      </w:hyperlink>
      <w:r w:rsidRPr="007E0CE6">
        <w:rPr>
          <w:rFonts w:ascii="Arial" w:hAnsi="Arial" w:cs="Arial"/>
        </w:rPr>
        <w:tab/>
      </w:r>
      <w:r w:rsidRPr="007E0CE6">
        <w:rPr>
          <w:rFonts w:ascii="Arial" w:hAnsi="Arial" w:cs="Arial"/>
        </w:rPr>
        <w:tab/>
      </w:r>
      <w:r w:rsidRPr="007E0CE6">
        <w:rPr>
          <w:rFonts w:ascii="Arial" w:hAnsi="Arial" w:cs="Arial"/>
        </w:rPr>
        <w:tab/>
      </w:r>
      <w:r w:rsidR="00A754EF" w:rsidRPr="007E0CE6">
        <w:rPr>
          <w:rFonts w:ascii="Arial" w:hAnsi="Arial" w:cs="Arial"/>
        </w:rPr>
        <w:t xml:space="preserve"> </w:t>
      </w:r>
    </w:p>
    <w:p w14:paraId="74951F5C" w14:textId="77777777" w:rsidR="00A029B4" w:rsidRPr="007E0CE6" w:rsidRDefault="00A029B4" w:rsidP="0025549B">
      <w:pPr>
        <w:tabs>
          <w:tab w:val="left" w:pos="720"/>
        </w:tabs>
        <w:jc w:val="both"/>
        <w:rPr>
          <w:rFonts w:ascii="Arial" w:hAnsi="Arial" w:cs="Arial"/>
          <w:b/>
          <w:bCs/>
        </w:rPr>
      </w:pPr>
    </w:p>
    <w:p w14:paraId="184316C4" w14:textId="56888E35" w:rsidR="00014ECA" w:rsidRPr="007E0CE6" w:rsidRDefault="00014ECA" w:rsidP="0025549B">
      <w:pPr>
        <w:spacing w:before="240" w:after="240"/>
        <w:rPr>
          <w:rFonts w:ascii="Arial" w:hAnsi="Arial" w:cs="Arial"/>
          <w:b/>
        </w:rPr>
      </w:pPr>
    </w:p>
    <w:sectPr w:rsidR="00014ECA" w:rsidRPr="007E0CE6" w:rsidSect="00734CB3">
      <w:headerReference w:type="default" r:id="rId9"/>
      <w:pgSz w:w="11906" w:h="16838"/>
      <w:pgMar w:top="1134" w:right="567" w:bottom="1134" w:left="1701" w:header="39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E5A66" w14:textId="77777777" w:rsidR="00B15903" w:rsidRDefault="00B15903" w:rsidP="0074677E">
      <w:r>
        <w:separator/>
      </w:r>
    </w:p>
  </w:endnote>
  <w:endnote w:type="continuationSeparator" w:id="0">
    <w:p w14:paraId="3AA1F314" w14:textId="77777777" w:rsidR="00B15903" w:rsidRDefault="00B15903" w:rsidP="00746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MT;Times Ne">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Klee One">
    <w:altName w:val="Times New Roman"/>
    <w:panose1 w:val="00000000000000000000"/>
    <w:charset w:val="00"/>
    <w:family w:val="roman"/>
    <w:notTrueType/>
    <w:pitch w:val="default"/>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ndale Sans UI;Calibri">
    <w:panose1 w:val="00000000000000000000"/>
    <w:charset w:val="00"/>
    <w:family w:val="roman"/>
    <w:notTrueType/>
    <w:pitch w:val="default"/>
  </w:font>
  <w:font w:name="Andale Sans UI">
    <w:altName w:val="Century Gothic"/>
    <w:charset w:val="BA"/>
    <w:family w:val="auto"/>
    <w:pitch w:val="variable"/>
  </w:font>
  <w:font w:name="Arial">
    <w:panose1 w:val="020B0604020202020204"/>
    <w:charset w:val="00"/>
    <w:family w:val="swiss"/>
    <w:pitch w:val="variable"/>
    <w:sig w:usb0="E0002EFF" w:usb1="C000785B" w:usb2="00000009" w:usb3="00000000" w:csb0="000001FF" w:csb1="00000000"/>
  </w:font>
  <w:font w:name="Aptos;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893AE" w14:textId="77777777" w:rsidR="00B15903" w:rsidRDefault="00B15903" w:rsidP="0074677E">
      <w:r>
        <w:separator/>
      </w:r>
    </w:p>
  </w:footnote>
  <w:footnote w:type="continuationSeparator" w:id="0">
    <w:p w14:paraId="028939CD" w14:textId="77777777" w:rsidR="00B15903" w:rsidRDefault="00B15903" w:rsidP="00746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5894313"/>
      <w:docPartObj>
        <w:docPartGallery w:val="Page Numbers (Top of Page)"/>
        <w:docPartUnique/>
      </w:docPartObj>
    </w:sdtPr>
    <w:sdtContent>
      <w:p w14:paraId="6D4DE240" w14:textId="123777BD" w:rsidR="0074677E" w:rsidRDefault="000A0CC0" w:rsidP="000A0CC0">
        <w:pPr>
          <w:pStyle w:val="Antrats"/>
          <w:jc w:val="center"/>
        </w:pPr>
        <w:r>
          <w:fldChar w:fldCharType="begin"/>
        </w:r>
        <w:r>
          <w:instrText>PAGE   \* MERGEFORMAT</w:instrText>
        </w:r>
        <w:r>
          <w:fldChar w:fldCharType="separate"/>
        </w:r>
        <w:r w:rsidR="001A1439">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3970"/>
    <w:multiLevelType w:val="hybridMultilevel"/>
    <w:tmpl w:val="C95EAF16"/>
    <w:lvl w:ilvl="0" w:tplc="B05EA606">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25125363"/>
    <w:multiLevelType w:val="hybridMultilevel"/>
    <w:tmpl w:val="7FB2522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B13F04"/>
    <w:multiLevelType w:val="multilevel"/>
    <w:tmpl w:val="5ADC064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8A7524"/>
    <w:multiLevelType w:val="multilevel"/>
    <w:tmpl w:val="50A093E8"/>
    <w:lvl w:ilvl="0">
      <w:start w:val="1"/>
      <w:numFmt w:val="decimal"/>
      <w:lvlText w:val="%1."/>
      <w:lvlJc w:val="left"/>
      <w:pPr>
        <w:tabs>
          <w:tab w:val="num" w:pos="0"/>
        </w:tabs>
        <w:ind w:left="50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2E1D6F"/>
    <w:multiLevelType w:val="hybridMultilevel"/>
    <w:tmpl w:val="A672F402"/>
    <w:lvl w:ilvl="0" w:tplc="45145BCA">
      <w:start w:val="3"/>
      <w:numFmt w:val="decimal"/>
      <w:lvlText w:val="%1."/>
      <w:lvlJc w:val="left"/>
      <w:pPr>
        <w:ind w:left="720" w:hanging="360"/>
      </w:pPr>
      <w:rPr>
        <w:rFonts w:hint="default"/>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06483E"/>
    <w:multiLevelType w:val="multilevel"/>
    <w:tmpl w:val="84D692F4"/>
    <w:lvl w:ilvl="0">
      <w:start w:val="2"/>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93D0B4E"/>
    <w:multiLevelType w:val="multilevel"/>
    <w:tmpl w:val="DBB0AFC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932602"/>
    <w:multiLevelType w:val="hybridMultilevel"/>
    <w:tmpl w:val="82F0BF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5A1BC7"/>
    <w:multiLevelType w:val="multilevel"/>
    <w:tmpl w:val="8B2698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F41C6E"/>
    <w:multiLevelType w:val="hybridMultilevel"/>
    <w:tmpl w:val="7682D9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5F7411"/>
    <w:multiLevelType w:val="hybridMultilevel"/>
    <w:tmpl w:val="8D22B4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8E3091"/>
    <w:multiLevelType w:val="multilevel"/>
    <w:tmpl w:val="DCA061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112C3"/>
    <w:multiLevelType w:val="multilevel"/>
    <w:tmpl w:val="ECD4010E"/>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BF6181"/>
    <w:multiLevelType w:val="hybridMultilevel"/>
    <w:tmpl w:val="62C46686"/>
    <w:lvl w:ilvl="0" w:tplc="8EA84AE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B32A83"/>
    <w:multiLevelType w:val="hybridMultilevel"/>
    <w:tmpl w:val="BE1AA0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3B05E9"/>
    <w:multiLevelType w:val="multilevel"/>
    <w:tmpl w:val="EA9023F2"/>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68315ACE"/>
    <w:multiLevelType w:val="multilevel"/>
    <w:tmpl w:val="A5C066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FB4166C"/>
    <w:multiLevelType w:val="multilevel"/>
    <w:tmpl w:val="A118BABA"/>
    <w:lvl w:ilvl="0">
      <w:start w:val="2"/>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8" w15:restartNumberingAfterBreak="0">
    <w:nsid w:val="70181F56"/>
    <w:multiLevelType w:val="multilevel"/>
    <w:tmpl w:val="9FEA603C"/>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71201D84"/>
    <w:multiLevelType w:val="hybridMultilevel"/>
    <w:tmpl w:val="7FB252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0A1648"/>
    <w:multiLevelType w:val="hybridMultilevel"/>
    <w:tmpl w:val="26060C6E"/>
    <w:lvl w:ilvl="0" w:tplc="39D293BC">
      <w:start w:val="3"/>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875018"/>
    <w:multiLevelType w:val="hybridMultilevel"/>
    <w:tmpl w:val="F83A4A0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7C494A66"/>
    <w:multiLevelType w:val="multilevel"/>
    <w:tmpl w:val="E4C01A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65194085">
    <w:abstractNumId w:val="15"/>
  </w:num>
  <w:num w:numId="2" w16cid:durableId="1610700926">
    <w:abstractNumId w:val="3"/>
  </w:num>
  <w:num w:numId="3" w16cid:durableId="1890074506">
    <w:abstractNumId w:val="12"/>
  </w:num>
  <w:num w:numId="4" w16cid:durableId="2008508595">
    <w:abstractNumId w:val="7"/>
  </w:num>
  <w:num w:numId="5" w16cid:durableId="912741113">
    <w:abstractNumId w:val="8"/>
  </w:num>
  <w:num w:numId="6" w16cid:durableId="204219666">
    <w:abstractNumId w:val="22"/>
  </w:num>
  <w:num w:numId="7" w16cid:durableId="1620988445">
    <w:abstractNumId w:val="16"/>
  </w:num>
  <w:num w:numId="8" w16cid:durableId="1357656563">
    <w:abstractNumId w:val="11"/>
  </w:num>
  <w:num w:numId="9" w16cid:durableId="1082146795">
    <w:abstractNumId w:val="0"/>
  </w:num>
  <w:num w:numId="10" w16cid:durableId="291328847">
    <w:abstractNumId w:val="9"/>
  </w:num>
  <w:num w:numId="11" w16cid:durableId="1197501787">
    <w:abstractNumId w:val="21"/>
  </w:num>
  <w:num w:numId="12" w16cid:durableId="615214263">
    <w:abstractNumId w:val="2"/>
  </w:num>
  <w:num w:numId="13" w16cid:durableId="480466241">
    <w:abstractNumId w:val="20"/>
  </w:num>
  <w:num w:numId="14" w16cid:durableId="1727873044">
    <w:abstractNumId w:val="4"/>
  </w:num>
  <w:num w:numId="15" w16cid:durableId="721291423">
    <w:abstractNumId w:val="18"/>
  </w:num>
  <w:num w:numId="16" w16cid:durableId="742071537">
    <w:abstractNumId w:val="6"/>
  </w:num>
  <w:num w:numId="17" w16cid:durableId="775946738">
    <w:abstractNumId w:val="17"/>
  </w:num>
  <w:num w:numId="18" w16cid:durableId="619263663">
    <w:abstractNumId w:val="5"/>
  </w:num>
  <w:num w:numId="19" w16cid:durableId="569735280">
    <w:abstractNumId w:val="13"/>
  </w:num>
  <w:num w:numId="20" w16cid:durableId="1080060936">
    <w:abstractNumId w:val="1"/>
  </w:num>
  <w:num w:numId="21" w16cid:durableId="61030505">
    <w:abstractNumId w:val="10"/>
  </w:num>
  <w:num w:numId="22" w16cid:durableId="316342618">
    <w:abstractNumId w:val="19"/>
  </w:num>
  <w:num w:numId="23" w16cid:durableId="11813151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1CE"/>
    <w:rsid w:val="00000933"/>
    <w:rsid w:val="00005C18"/>
    <w:rsid w:val="00006043"/>
    <w:rsid w:val="000119D5"/>
    <w:rsid w:val="00014ECA"/>
    <w:rsid w:val="00015019"/>
    <w:rsid w:val="000155A6"/>
    <w:rsid w:val="00020470"/>
    <w:rsid w:val="00020DD8"/>
    <w:rsid w:val="00025B82"/>
    <w:rsid w:val="00033642"/>
    <w:rsid w:val="00035C03"/>
    <w:rsid w:val="0004096A"/>
    <w:rsid w:val="0004153A"/>
    <w:rsid w:val="00045409"/>
    <w:rsid w:val="00052747"/>
    <w:rsid w:val="000770F9"/>
    <w:rsid w:val="000828AB"/>
    <w:rsid w:val="00086D8C"/>
    <w:rsid w:val="00095D60"/>
    <w:rsid w:val="000A0CC0"/>
    <w:rsid w:val="000A4E27"/>
    <w:rsid w:val="000B20BD"/>
    <w:rsid w:val="000B6E0A"/>
    <w:rsid w:val="000B71F1"/>
    <w:rsid w:val="000B7247"/>
    <w:rsid w:val="000C74EE"/>
    <w:rsid w:val="000F61F1"/>
    <w:rsid w:val="00102586"/>
    <w:rsid w:val="00105434"/>
    <w:rsid w:val="0011170A"/>
    <w:rsid w:val="001162DE"/>
    <w:rsid w:val="00120141"/>
    <w:rsid w:val="00125E3C"/>
    <w:rsid w:val="00145337"/>
    <w:rsid w:val="00150E99"/>
    <w:rsid w:val="001556FE"/>
    <w:rsid w:val="00161AAB"/>
    <w:rsid w:val="00164247"/>
    <w:rsid w:val="0016644F"/>
    <w:rsid w:val="00172969"/>
    <w:rsid w:val="00175FF6"/>
    <w:rsid w:val="00181FA4"/>
    <w:rsid w:val="00190A3F"/>
    <w:rsid w:val="001A1439"/>
    <w:rsid w:val="001B2B6D"/>
    <w:rsid w:val="001B5177"/>
    <w:rsid w:val="001E7176"/>
    <w:rsid w:val="0020034D"/>
    <w:rsid w:val="00214500"/>
    <w:rsid w:val="002170F7"/>
    <w:rsid w:val="002228CD"/>
    <w:rsid w:val="00223380"/>
    <w:rsid w:val="002251DA"/>
    <w:rsid w:val="0023031B"/>
    <w:rsid w:val="00235B5B"/>
    <w:rsid w:val="0025549B"/>
    <w:rsid w:val="00263332"/>
    <w:rsid w:val="002757D0"/>
    <w:rsid w:val="002C25B7"/>
    <w:rsid w:val="002D029F"/>
    <w:rsid w:val="002D544C"/>
    <w:rsid w:val="002D6613"/>
    <w:rsid w:val="002E1895"/>
    <w:rsid w:val="002E6E11"/>
    <w:rsid w:val="00304D5D"/>
    <w:rsid w:val="00304D61"/>
    <w:rsid w:val="00307955"/>
    <w:rsid w:val="003143FE"/>
    <w:rsid w:val="00315FFA"/>
    <w:rsid w:val="003169D9"/>
    <w:rsid w:val="00317571"/>
    <w:rsid w:val="00326C59"/>
    <w:rsid w:val="00330C20"/>
    <w:rsid w:val="0033232B"/>
    <w:rsid w:val="003353C1"/>
    <w:rsid w:val="00336D40"/>
    <w:rsid w:val="00350160"/>
    <w:rsid w:val="00350925"/>
    <w:rsid w:val="003525EF"/>
    <w:rsid w:val="00356798"/>
    <w:rsid w:val="0036285F"/>
    <w:rsid w:val="0037625E"/>
    <w:rsid w:val="00382246"/>
    <w:rsid w:val="00384148"/>
    <w:rsid w:val="003A749A"/>
    <w:rsid w:val="003C0470"/>
    <w:rsid w:val="003C2B61"/>
    <w:rsid w:val="003C4C2C"/>
    <w:rsid w:val="003D39EA"/>
    <w:rsid w:val="003E7F4A"/>
    <w:rsid w:val="003F191E"/>
    <w:rsid w:val="003F2EE7"/>
    <w:rsid w:val="003F3E86"/>
    <w:rsid w:val="003F3E98"/>
    <w:rsid w:val="00402DF2"/>
    <w:rsid w:val="004043CD"/>
    <w:rsid w:val="00414B21"/>
    <w:rsid w:val="004214BD"/>
    <w:rsid w:val="00422775"/>
    <w:rsid w:val="00423F25"/>
    <w:rsid w:val="00424AFD"/>
    <w:rsid w:val="0043032F"/>
    <w:rsid w:val="00436ADB"/>
    <w:rsid w:val="00436BBF"/>
    <w:rsid w:val="00437D51"/>
    <w:rsid w:val="00437D9D"/>
    <w:rsid w:val="00446E6E"/>
    <w:rsid w:val="00461C9C"/>
    <w:rsid w:val="00467E5A"/>
    <w:rsid w:val="00467FDA"/>
    <w:rsid w:val="004725A9"/>
    <w:rsid w:val="00475602"/>
    <w:rsid w:val="00482FD1"/>
    <w:rsid w:val="00485B2E"/>
    <w:rsid w:val="00497424"/>
    <w:rsid w:val="004A4BF7"/>
    <w:rsid w:val="004B2BA8"/>
    <w:rsid w:val="004B45F3"/>
    <w:rsid w:val="004B6DA8"/>
    <w:rsid w:val="004B717E"/>
    <w:rsid w:val="004C0A00"/>
    <w:rsid w:val="004D5745"/>
    <w:rsid w:val="004E118B"/>
    <w:rsid w:val="004E4065"/>
    <w:rsid w:val="004E4885"/>
    <w:rsid w:val="004E7E51"/>
    <w:rsid w:val="0050399A"/>
    <w:rsid w:val="0050608D"/>
    <w:rsid w:val="005066A2"/>
    <w:rsid w:val="00510F1F"/>
    <w:rsid w:val="00521491"/>
    <w:rsid w:val="00530CB3"/>
    <w:rsid w:val="005337F4"/>
    <w:rsid w:val="00560239"/>
    <w:rsid w:val="005710DA"/>
    <w:rsid w:val="0057526F"/>
    <w:rsid w:val="00595DF9"/>
    <w:rsid w:val="00596DB2"/>
    <w:rsid w:val="005A0D03"/>
    <w:rsid w:val="005A32D8"/>
    <w:rsid w:val="005A7AA9"/>
    <w:rsid w:val="005B1A33"/>
    <w:rsid w:val="005C69B4"/>
    <w:rsid w:val="005D068D"/>
    <w:rsid w:val="005D3D81"/>
    <w:rsid w:val="005F15EC"/>
    <w:rsid w:val="005F73FB"/>
    <w:rsid w:val="006071F6"/>
    <w:rsid w:val="0062510C"/>
    <w:rsid w:val="00626CD1"/>
    <w:rsid w:val="00635EDC"/>
    <w:rsid w:val="00636031"/>
    <w:rsid w:val="006478D4"/>
    <w:rsid w:val="00654BD4"/>
    <w:rsid w:val="006552B6"/>
    <w:rsid w:val="00667B0B"/>
    <w:rsid w:val="006737FE"/>
    <w:rsid w:val="006771C6"/>
    <w:rsid w:val="006926D1"/>
    <w:rsid w:val="006A3FA3"/>
    <w:rsid w:val="006B1AFF"/>
    <w:rsid w:val="006B2838"/>
    <w:rsid w:val="006D1195"/>
    <w:rsid w:val="006D1F72"/>
    <w:rsid w:val="006E7628"/>
    <w:rsid w:val="006F6D86"/>
    <w:rsid w:val="00704F45"/>
    <w:rsid w:val="00710D45"/>
    <w:rsid w:val="00715A97"/>
    <w:rsid w:val="00715D06"/>
    <w:rsid w:val="00732D1A"/>
    <w:rsid w:val="00734CB3"/>
    <w:rsid w:val="00744ABD"/>
    <w:rsid w:val="0074677E"/>
    <w:rsid w:val="007469E0"/>
    <w:rsid w:val="0075598B"/>
    <w:rsid w:val="0075607A"/>
    <w:rsid w:val="00756315"/>
    <w:rsid w:val="00757423"/>
    <w:rsid w:val="00760C91"/>
    <w:rsid w:val="0076461D"/>
    <w:rsid w:val="00764E9E"/>
    <w:rsid w:val="00784213"/>
    <w:rsid w:val="0079258F"/>
    <w:rsid w:val="00794F8B"/>
    <w:rsid w:val="007B599C"/>
    <w:rsid w:val="007C0B67"/>
    <w:rsid w:val="007C57D1"/>
    <w:rsid w:val="007D369C"/>
    <w:rsid w:val="007E0CE6"/>
    <w:rsid w:val="007E125D"/>
    <w:rsid w:val="007E2CAD"/>
    <w:rsid w:val="007E38C5"/>
    <w:rsid w:val="007F4439"/>
    <w:rsid w:val="007F55ED"/>
    <w:rsid w:val="00800220"/>
    <w:rsid w:val="0080360F"/>
    <w:rsid w:val="00805BD1"/>
    <w:rsid w:val="00807F7E"/>
    <w:rsid w:val="00813A2D"/>
    <w:rsid w:val="00814224"/>
    <w:rsid w:val="00821FF4"/>
    <w:rsid w:val="00822C8D"/>
    <w:rsid w:val="00823814"/>
    <w:rsid w:val="00826BAC"/>
    <w:rsid w:val="0084083A"/>
    <w:rsid w:val="0084538E"/>
    <w:rsid w:val="0085688D"/>
    <w:rsid w:val="008570CE"/>
    <w:rsid w:val="008621AB"/>
    <w:rsid w:val="008655BA"/>
    <w:rsid w:val="00874F99"/>
    <w:rsid w:val="00877F79"/>
    <w:rsid w:val="00896944"/>
    <w:rsid w:val="008A3594"/>
    <w:rsid w:val="008B1F23"/>
    <w:rsid w:val="008C3E45"/>
    <w:rsid w:val="008D03AF"/>
    <w:rsid w:val="008D0B4A"/>
    <w:rsid w:val="008F165A"/>
    <w:rsid w:val="008F5D0B"/>
    <w:rsid w:val="008F760D"/>
    <w:rsid w:val="00900D74"/>
    <w:rsid w:val="00900E9A"/>
    <w:rsid w:val="00912332"/>
    <w:rsid w:val="00917698"/>
    <w:rsid w:val="00920C51"/>
    <w:rsid w:val="009311D4"/>
    <w:rsid w:val="00934A0D"/>
    <w:rsid w:val="009365A1"/>
    <w:rsid w:val="009374FC"/>
    <w:rsid w:val="00947A34"/>
    <w:rsid w:val="00980C2C"/>
    <w:rsid w:val="009844E1"/>
    <w:rsid w:val="00984777"/>
    <w:rsid w:val="009858CB"/>
    <w:rsid w:val="009862FE"/>
    <w:rsid w:val="0098744D"/>
    <w:rsid w:val="00987863"/>
    <w:rsid w:val="00987F46"/>
    <w:rsid w:val="00991774"/>
    <w:rsid w:val="00994814"/>
    <w:rsid w:val="009A5566"/>
    <w:rsid w:val="009B3396"/>
    <w:rsid w:val="009B404C"/>
    <w:rsid w:val="009B7945"/>
    <w:rsid w:val="009C04AF"/>
    <w:rsid w:val="009C0F3F"/>
    <w:rsid w:val="009C547A"/>
    <w:rsid w:val="009C726D"/>
    <w:rsid w:val="009D2939"/>
    <w:rsid w:val="009D3530"/>
    <w:rsid w:val="009E2710"/>
    <w:rsid w:val="009E67EC"/>
    <w:rsid w:val="009F18A7"/>
    <w:rsid w:val="009F3DC5"/>
    <w:rsid w:val="00A029B4"/>
    <w:rsid w:val="00A053BC"/>
    <w:rsid w:val="00A10183"/>
    <w:rsid w:val="00A13C12"/>
    <w:rsid w:val="00A16EC4"/>
    <w:rsid w:val="00A17E59"/>
    <w:rsid w:val="00A2092C"/>
    <w:rsid w:val="00A3603D"/>
    <w:rsid w:val="00A37C2C"/>
    <w:rsid w:val="00A43052"/>
    <w:rsid w:val="00A4779A"/>
    <w:rsid w:val="00A60CA8"/>
    <w:rsid w:val="00A6300D"/>
    <w:rsid w:val="00A72FB8"/>
    <w:rsid w:val="00A754EF"/>
    <w:rsid w:val="00A80AC0"/>
    <w:rsid w:val="00A83765"/>
    <w:rsid w:val="00A914F0"/>
    <w:rsid w:val="00A94483"/>
    <w:rsid w:val="00AA3089"/>
    <w:rsid w:val="00AA3646"/>
    <w:rsid w:val="00AB09E4"/>
    <w:rsid w:val="00AB1B00"/>
    <w:rsid w:val="00AB70A6"/>
    <w:rsid w:val="00AC1111"/>
    <w:rsid w:val="00AC18C3"/>
    <w:rsid w:val="00AC5360"/>
    <w:rsid w:val="00AC787F"/>
    <w:rsid w:val="00AD5678"/>
    <w:rsid w:val="00AD600F"/>
    <w:rsid w:val="00AE4E12"/>
    <w:rsid w:val="00AE72FD"/>
    <w:rsid w:val="00AF2C15"/>
    <w:rsid w:val="00AF707E"/>
    <w:rsid w:val="00B15903"/>
    <w:rsid w:val="00B179E7"/>
    <w:rsid w:val="00B248ED"/>
    <w:rsid w:val="00B366B9"/>
    <w:rsid w:val="00B402EC"/>
    <w:rsid w:val="00B466A2"/>
    <w:rsid w:val="00B563F9"/>
    <w:rsid w:val="00B75CDF"/>
    <w:rsid w:val="00B84A7B"/>
    <w:rsid w:val="00B86740"/>
    <w:rsid w:val="00B86F0A"/>
    <w:rsid w:val="00B96EE7"/>
    <w:rsid w:val="00BA0862"/>
    <w:rsid w:val="00BA4D9F"/>
    <w:rsid w:val="00BB7B41"/>
    <w:rsid w:val="00BC0BE6"/>
    <w:rsid w:val="00BC644B"/>
    <w:rsid w:val="00BC7D73"/>
    <w:rsid w:val="00C01121"/>
    <w:rsid w:val="00C06E69"/>
    <w:rsid w:val="00C11D38"/>
    <w:rsid w:val="00C222C7"/>
    <w:rsid w:val="00C31836"/>
    <w:rsid w:val="00C351FF"/>
    <w:rsid w:val="00C3673F"/>
    <w:rsid w:val="00C37D8A"/>
    <w:rsid w:val="00C436E3"/>
    <w:rsid w:val="00C45DBC"/>
    <w:rsid w:val="00C61338"/>
    <w:rsid w:val="00C64562"/>
    <w:rsid w:val="00C64A2A"/>
    <w:rsid w:val="00C7115C"/>
    <w:rsid w:val="00C72BE7"/>
    <w:rsid w:val="00C825CD"/>
    <w:rsid w:val="00C90F79"/>
    <w:rsid w:val="00C943AC"/>
    <w:rsid w:val="00C945CC"/>
    <w:rsid w:val="00CA7853"/>
    <w:rsid w:val="00CB2D1C"/>
    <w:rsid w:val="00CB6D7E"/>
    <w:rsid w:val="00CC4760"/>
    <w:rsid w:val="00CC7D9C"/>
    <w:rsid w:val="00CD0126"/>
    <w:rsid w:val="00CD2194"/>
    <w:rsid w:val="00CD4F51"/>
    <w:rsid w:val="00CD4FAB"/>
    <w:rsid w:val="00CF5D3B"/>
    <w:rsid w:val="00D0081C"/>
    <w:rsid w:val="00D23552"/>
    <w:rsid w:val="00D30582"/>
    <w:rsid w:val="00D421E2"/>
    <w:rsid w:val="00D426A0"/>
    <w:rsid w:val="00D44606"/>
    <w:rsid w:val="00D4691F"/>
    <w:rsid w:val="00D46AA9"/>
    <w:rsid w:val="00D547F7"/>
    <w:rsid w:val="00D60BD3"/>
    <w:rsid w:val="00D61FF1"/>
    <w:rsid w:val="00D663E2"/>
    <w:rsid w:val="00D70F78"/>
    <w:rsid w:val="00D808DA"/>
    <w:rsid w:val="00D8545A"/>
    <w:rsid w:val="00D91ABB"/>
    <w:rsid w:val="00D9260F"/>
    <w:rsid w:val="00D927F8"/>
    <w:rsid w:val="00D97243"/>
    <w:rsid w:val="00DB0E51"/>
    <w:rsid w:val="00DB61CE"/>
    <w:rsid w:val="00DD0245"/>
    <w:rsid w:val="00DD656B"/>
    <w:rsid w:val="00DE5987"/>
    <w:rsid w:val="00DE6121"/>
    <w:rsid w:val="00DE6A47"/>
    <w:rsid w:val="00DF6016"/>
    <w:rsid w:val="00E01765"/>
    <w:rsid w:val="00E05CA7"/>
    <w:rsid w:val="00E0747A"/>
    <w:rsid w:val="00E2341B"/>
    <w:rsid w:val="00E268C9"/>
    <w:rsid w:val="00E400EF"/>
    <w:rsid w:val="00E41551"/>
    <w:rsid w:val="00E5680F"/>
    <w:rsid w:val="00E67A91"/>
    <w:rsid w:val="00E7315F"/>
    <w:rsid w:val="00E905D1"/>
    <w:rsid w:val="00E90DCC"/>
    <w:rsid w:val="00EA4935"/>
    <w:rsid w:val="00EB5154"/>
    <w:rsid w:val="00EB58D2"/>
    <w:rsid w:val="00EC6DF8"/>
    <w:rsid w:val="00EE00CD"/>
    <w:rsid w:val="00EE7F5E"/>
    <w:rsid w:val="00F031ED"/>
    <w:rsid w:val="00F077D0"/>
    <w:rsid w:val="00F115F7"/>
    <w:rsid w:val="00F14B62"/>
    <w:rsid w:val="00F14B73"/>
    <w:rsid w:val="00F1626E"/>
    <w:rsid w:val="00F20E2B"/>
    <w:rsid w:val="00F231C4"/>
    <w:rsid w:val="00F272D1"/>
    <w:rsid w:val="00F27E6A"/>
    <w:rsid w:val="00F31D7F"/>
    <w:rsid w:val="00F322A8"/>
    <w:rsid w:val="00F432CB"/>
    <w:rsid w:val="00F447D1"/>
    <w:rsid w:val="00F56A48"/>
    <w:rsid w:val="00F612BB"/>
    <w:rsid w:val="00F66377"/>
    <w:rsid w:val="00F75AF4"/>
    <w:rsid w:val="00F83D92"/>
    <w:rsid w:val="00F940BE"/>
    <w:rsid w:val="00F954FF"/>
    <w:rsid w:val="00F979CA"/>
    <w:rsid w:val="00FA0195"/>
    <w:rsid w:val="00FB028E"/>
    <w:rsid w:val="00FB4376"/>
    <w:rsid w:val="00FE2DCE"/>
    <w:rsid w:val="00FE44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EB235"/>
  <w15:docId w15:val="{17FEE378-90A0-4EBA-B22D-9FF8A053E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bidi="ar-SA"/>
    </w:rPr>
  </w:style>
  <w:style w:type="paragraph" w:styleId="Antrat1">
    <w:name w:val="heading 1"/>
    <w:basedOn w:val="prastasis"/>
    <w:next w:val="prastasis"/>
    <w:link w:val="Antrat1Diagrama"/>
    <w:uiPriority w:val="9"/>
    <w:qFormat/>
    <w:rsid w:val="00654BD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agrindinistekstas"/>
    <w:uiPriority w:val="9"/>
    <w:unhideWhenUsed/>
    <w:qFormat/>
    <w:pPr>
      <w:numPr>
        <w:ilvl w:val="1"/>
        <w:numId w:val="1"/>
      </w:numPr>
      <w:spacing w:before="100" w:after="100"/>
      <w:outlineLvl w:val="1"/>
    </w:pPr>
    <w:rPr>
      <w:b/>
      <w:bCs/>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rPr>
      <w:rFonts w:ascii="Times New Roman" w:hAnsi="Times New Roman" w:cs="Times New Roman"/>
    </w:rPr>
  </w:style>
  <w:style w:type="character" w:customStyle="1" w:styleId="WW8Num2z0">
    <w:name w:val="WW8Num2z0"/>
    <w:qFormat/>
  </w:style>
  <w:style w:type="character" w:customStyle="1" w:styleId="WW8Num3z0">
    <w:name w:val="WW8Num3z0"/>
    <w:qFormat/>
  </w:style>
  <w:style w:type="character" w:customStyle="1" w:styleId="WW8Num3z1">
    <w:name w:val="WW8Num3z1"/>
    <w:qFormat/>
    <w:rPr>
      <w:b w:val="0"/>
    </w:rPr>
  </w:style>
  <w:style w:type="character" w:customStyle="1" w:styleId="WW8Num4z0">
    <w:name w:val="WW8Num4z0"/>
    <w:qFormat/>
  </w:style>
  <w:style w:type="character" w:customStyle="1" w:styleId="WW8Num5z0">
    <w:name w:val="WW8Num5z0"/>
    <w:qFormat/>
    <w:rPr>
      <w:rFonts w:ascii="Symbol" w:hAnsi="Symbol" w:cs="Symbol"/>
    </w:rPr>
  </w:style>
  <w:style w:type="character" w:customStyle="1" w:styleId="WW8Num6z0">
    <w:name w:val="WW8Num6z0"/>
    <w:qFormat/>
    <w:rPr>
      <w:rFonts w:ascii="Times New Roman" w:hAnsi="Times New Roman" w:cs="Times New Roman"/>
    </w:rPr>
  </w:style>
  <w:style w:type="character" w:customStyle="1" w:styleId="WW8Num7z0">
    <w:name w:val="WW8Num7z0"/>
    <w:qFormat/>
  </w:style>
  <w:style w:type="character" w:customStyle="1" w:styleId="WW8Num8z0">
    <w:name w:val="WW8Num8z0"/>
    <w:qFormat/>
    <w:rPr>
      <w:rFonts w:ascii="Times New Roman" w:hAnsi="Times New Roman" w:cs="Times New Roman"/>
    </w:rPr>
  </w:style>
  <w:style w:type="character" w:customStyle="1" w:styleId="WW8Num9z0">
    <w:name w:val="WW8Num9z0"/>
    <w:qFormat/>
    <w:rPr>
      <w:b w:val="0"/>
    </w:rPr>
  </w:style>
  <w:style w:type="character" w:customStyle="1" w:styleId="WW8Num10z1">
    <w:name w:val="WW8Num10z1"/>
    <w:qFormat/>
  </w:style>
  <w:style w:type="character" w:customStyle="1" w:styleId="WW8Num12z0">
    <w:name w:val="WW8Num12z0"/>
    <w:qFormat/>
    <w:rPr>
      <w:rFonts w:ascii="TimesNewRomanPS-BoldMT;Times Ne" w:hAnsi="TimesNewRomanPS-BoldMT;Times Ne" w:cs="TimesNewRomanPS-BoldMT;Times Ne"/>
      <w:b/>
    </w:rPr>
  </w:style>
  <w:style w:type="character" w:customStyle="1" w:styleId="WW8Num15z0">
    <w:name w:val="WW8Num15z0"/>
    <w:qFormat/>
  </w:style>
  <w:style w:type="character" w:customStyle="1" w:styleId="WW8Num16z0">
    <w:name w:val="WW8Num16z0"/>
    <w:qFormat/>
  </w:style>
  <w:style w:type="character" w:customStyle="1" w:styleId="WW8Num17z0">
    <w:name w:val="WW8Num17z0"/>
    <w:qFormat/>
    <w:rPr>
      <w:rFonts w:eastAsia="Calibri"/>
      <w:b/>
    </w:rPr>
  </w:style>
  <w:style w:type="character" w:customStyle="1" w:styleId="WW8Num18z0">
    <w:name w:val="WW8Num18z0"/>
    <w:qFormat/>
  </w:style>
  <w:style w:type="character" w:customStyle="1" w:styleId="WW8Num19z0">
    <w:name w:val="WW8Num19z0"/>
    <w:qFormat/>
  </w:style>
  <w:style w:type="character" w:customStyle="1" w:styleId="WW8Num19z1">
    <w:name w:val="WW8Num19z1"/>
    <w:qFormat/>
    <w:rPr>
      <w:color w:val="000000"/>
    </w:rPr>
  </w:style>
  <w:style w:type="character" w:customStyle="1" w:styleId="Numatytasispastraiposriftas1">
    <w:name w:val="Numatytasis pastraipos šriftas1"/>
    <w:qFormat/>
  </w:style>
  <w:style w:type="character" w:customStyle="1" w:styleId="FontStyle11">
    <w:name w:val="Font Style11"/>
    <w:qFormat/>
    <w:rPr>
      <w:rFonts w:ascii="Times New Roman" w:hAnsi="Times New Roman" w:cs="Times New Roman"/>
      <w:b/>
      <w:bCs/>
      <w:sz w:val="22"/>
      <w:szCs w:val="22"/>
    </w:rPr>
  </w:style>
  <w:style w:type="character" w:customStyle="1" w:styleId="FontStyle12">
    <w:name w:val="Font Style12"/>
    <w:qFormat/>
    <w:rPr>
      <w:rFonts w:ascii="Times New Roman" w:hAnsi="Times New Roman" w:cs="Times New Roman"/>
      <w:sz w:val="22"/>
      <w:szCs w:val="22"/>
    </w:rPr>
  </w:style>
  <w:style w:type="character" w:customStyle="1" w:styleId="AntratsDiagrama">
    <w:name w:val="Antraštės Diagrama"/>
    <w:uiPriority w:val="99"/>
    <w:qFormat/>
    <w:rPr>
      <w:sz w:val="24"/>
      <w:szCs w:val="24"/>
    </w:rPr>
  </w:style>
  <w:style w:type="character" w:customStyle="1" w:styleId="PoratDiagrama">
    <w:name w:val="Poraštė Diagrama"/>
    <w:qFormat/>
    <w:rPr>
      <w:sz w:val="24"/>
      <w:szCs w:val="24"/>
    </w:rPr>
  </w:style>
  <w:style w:type="character" w:customStyle="1" w:styleId="DebesliotekstasDiagrama">
    <w:name w:val="Debesėlio tekstas Diagrama"/>
    <w:qFormat/>
    <w:rPr>
      <w:rFonts w:ascii="Segoe UI" w:hAnsi="Segoe UI" w:cs="Segoe UI"/>
      <w:sz w:val="18"/>
      <w:szCs w:val="18"/>
    </w:rPr>
  </w:style>
  <w:style w:type="character" w:styleId="Hipersaitas">
    <w:name w:val="Hyperlink"/>
    <w:rPr>
      <w:color w:val="0563C1"/>
      <w:u w:val="single"/>
    </w:rPr>
  </w:style>
  <w:style w:type="character" w:customStyle="1" w:styleId="Neapdorotaspaminjimas1">
    <w:name w:val="Neapdorotas paminėjimas1"/>
    <w:qFormat/>
    <w:rPr>
      <w:color w:val="605E5C"/>
      <w:shd w:val="clear" w:color="auto" w:fill="E1DFDD"/>
    </w:rPr>
  </w:style>
  <w:style w:type="character" w:customStyle="1" w:styleId="fontstyle01">
    <w:name w:val="fontstyle01"/>
    <w:qFormat/>
    <w:rPr>
      <w:rFonts w:ascii="TimesNewRomanPSMT;Klee One" w:hAnsi="TimesNewRomanPSMT;Klee One" w:cs="TimesNewRomanPSMT;Klee One"/>
      <w:b w:val="0"/>
      <w:bCs w:val="0"/>
      <w:i w:val="0"/>
      <w:iCs w:val="0"/>
      <w:color w:val="000000"/>
      <w:sz w:val="32"/>
      <w:szCs w:val="32"/>
    </w:rPr>
  </w:style>
  <w:style w:type="character" w:customStyle="1" w:styleId="fontstyle21">
    <w:name w:val="fontstyle21"/>
    <w:qFormat/>
    <w:rPr>
      <w:rFonts w:ascii="TimesNewRomanPS-BoldMT;Times Ne" w:hAnsi="TimesNewRomanPS-BoldMT;Times Ne" w:cs="TimesNewRomanPS-BoldMT;Times Ne"/>
      <w:b/>
      <w:bCs/>
      <w:i w:val="0"/>
      <w:iCs w:val="0"/>
      <w:color w:val="000000"/>
      <w:sz w:val="32"/>
      <w:szCs w:val="32"/>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
    <w:link w:val="Sraopastraipa"/>
    <w:uiPriority w:val="34"/>
    <w:qFormat/>
    <w:rPr>
      <w:rFonts w:ascii="Calibri" w:eastAsia="Calibri" w:hAnsi="Calibri" w:cs="Calibri"/>
      <w:sz w:val="22"/>
      <w:szCs w:val="22"/>
    </w:rPr>
  </w:style>
  <w:style w:type="character" w:customStyle="1" w:styleId="Antrat2Diagrama">
    <w:name w:val="Antraštė 2 Diagrama"/>
    <w:qFormat/>
    <w:rPr>
      <w:b/>
      <w:bCs/>
      <w:sz w:val="36"/>
      <w:szCs w:val="36"/>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customStyle="1" w:styleId="Style1">
    <w:name w:val="Style1"/>
    <w:basedOn w:val="prastasis"/>
    <w:qFormat/>
  </w:style>
  <w:style w:type="paragraph" w:customStyle="1" w:styleId="Style2">
    <w:name w:val="Style2"/>
    <w:basedOn w:val="prastasis"/>
    <w:qFormat/>
    <w:pPr>
      <w:spacing w:line="317" w:lineRule="exact"/>
      <w:jc w:val="center"/>
    </w:pPr>
  </w:style>
  <w:style w:type="paragraph" w:customStyle="1" w:styleId="Style3">
    <w:name w:val="Style3"/>
    <w:basedOn w:val="prastasis"/>
    <w:qFormat/>
    <w:pPr>
      <w:spacing w:line="312" w:lineRule="exact"/>
      <w:ind w:firstLine="850"/>
      <w:jc w:val="both"/>
    </w:pPr>
  </w:style>
  <w:style w:type="paragraph" w:customStyle="1" w:styleId="Style4">
    <w:name w:val="Style4"/>
    <w:basedOn w:val="prastasis"/>
    <w:qFormat/>
  </w:style>
  <w:style w:type="paragraph" w:customStyle="1" w:styleId="Style5">
    <w:name w:val="Style5"/>
    <w:basedOn w:val="prastasis"/>
    <w:qFormat/>
    <w:pPr>
      <w:spacing w:line="314" w:lineRule="exact"/>
      <w:ind w:firstLine="850"/>
      <w:jc w:val="both"/>
    </w:pPr>
  </w:style>
  <w:style w:type="paragraph" w:customStyle="1" w:styleId="Style6">
    <w:name w:val="Style6"/>
    <w:basedOn w:val="prastasis"/>
    <w:qFormat/>
  </w:style>
  <w:style w:type="paragraph" w:customStyle="1" w:styleId="Style7">
    <w:name w:val="Style7"/>
    <w:basedOn w:val="prastasis"/>
    <w:qFormat/>
    <w:pPr>
      <w:spacing w:line="317" w:lineRule="exact"/>
      <w:jc w:val="both"/>
    </w:pPr>
  </w:style>
  <w:style w:type="paragraph" w:customStyle="1" w:styleId="Style8">
    <w:name w:val="Style8"/>
    <w:basedOn w:val="prastasis"/>
    <w:qFormat/>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uiPriority w:val="99"/>
    <w:pPr>
      <w:tabs>
        <w:tab w:val="center" w:pos="4819"/>
        <w:tab w:val="right" w:pos="9638"/>
      </w:tabs>
    </w:pPr>
  </w:style>
  <w:style w:type="paragraph" w:styleId="Porat">
    <w:name w:val="footer"/>
    <w:basedOn w:val="prastasis"/>
    <w:pPr>
      <w:tabs>
        <w:tab w:val="center" w:pos="4819"/>
        <w:tab w:val="right" w:pos="9638"/>
      </w:tabs>
    </w:pPr>
  </w:style>
  <w:style w:type="paragraph" w:customStyle="1" w:styleId="Sraopastraipa1">
    <w:name w:val="Sąrašo pastraipa1"/>
    <w:basedOn w:val="prastasis"/>
    <w:qFormat/>
    <w:pPr>
      <w:spacing w:after="100"/>
      <w:ind w:left="720"/>
      <w:contextualSpacing/>
      <w:jc w:val="center"/>
    </w:pPr>
    <w:rPr>
      <w:rFonts w:ascii="Calibri" w:eastAsia="Calibri" w:hAnsi="Calibri"/>
      <w:sz w:val="22"/>
      <w:szCs w:val="22"/>
    </w:rPr>
  </w:style>
  <w:style w:type="paragraph" w:customStyle="1" w:styleId="Debesliotekstas1">
    <w:name w:val="Debesėlio tekstas1"/>
    <w:basedOn w:val="prastasis"/>
    <w:qFormat/>
    <w:rPr>
      <w:rFonts w:ascii="Segoe UI" w:hAnsi="Segoe UI" w:cs="Segoe UI"/>
      <w:sz w:val="18"/>
      <w:szCs w:val="18"/>
    </w:rPr>
  </w:style>
  <w:style w:type="paragraph" w:customStyle="1" w:styleId="prastasiniatinklio1">
    <w:name w:val="Įprastas (žiniatinklio)1"/>
    <w:basedOn w:val="prastasis"/>
    <w:qFormat/>
    <w:pPr>
      <w:spacing w:before="280" w:after="280"/>
    </w:pPr>
    <w:rPr>
      <w:rFonts w:eastAsia="Andale Sans UI;Calibri"/>
      <w:kern w:val="2"/>
    </w:rPr>
  </w:style>
  <w:style w:type="paragraph" w:customStyle="1" w:styleId="Betarp1">
    <w:name w:val="Be tarpų1"/>
    <w:qFormat/>
    <w:rPr>
      <w:rFonts w:ascii="Calibri" w:eastAsia="Calibri" w:hAnsi="Calibri" w:cs="Calibri"/>
      <w:sz w:val="22"/>
      <w:szCs w:val="22"/>
      <w:lang w:bidi="ar-SA"/>
    </w:rPr>
  </w:style>
  <w:style w:type="paragraph" w:customStyle="1" w:styleId="Standard">
    <w:name w:val="Standard"/>
    <w:basedOn w:val="prastasis"/>
    <w:qFormat/>
    <w:pPr>
      <w:ind w:firstLine="567"/>
      <w:jc w:val="both"/>
    </w:pPr>
    <w:rPr>
      <w:rFonts w:eastAsia="Calibri"/>
    </w:rPr>
  </w:style>
  <w:style w:type="paragraph" w:customStyle="1" w:styleId="Antrat10">
    <w:name w:val="Antraštė1"/>
    <w:basedOn w:val="prastasis"/>
    <w:next w:val="prastasis"/>
    <w:qFormat/>
    <w:pPr>
      <w:tabs>
        <w:tab w:val="left" w:pos="1134"/>
      </w:tabs>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paragraph" w:customStyle="1" w:styleId="v1msonormal">
    <w:name w:val="v1msonormal"/>
    <w:basedOn w:val="prastasis"/>
    <w:rsid w:val="0037625E"/>
    <w:pPr>
      <w:suppressAutoHyphens w:val="0"/>
      <w:spacing w:before="100" w:beforeAutospacing="1" w:after="100" w:afterAutospacing="1"/>
    </w:pPr>
    <w:rPr>
      <w:lang w:eastAsia="lt-LT"/>
    </w:rPr>
  </w:style>
  <w:style w:type="paragraph" w:styleId="prastasiniatinklio">
    <w:name w:val="Normal (Web)"/>
    <w:basedOn w:val="prastasis"/>
    <w:uiPriority w:val="99"/>
    <w:rsid w:val="00C37D8A"/>
    <w:pPr>
      <w:widowControl w:val="0"/>
      <w:spacing w:before="280" w:after="280"/>
    </w:pPr>
    <w:rPr>
      <w:rFonts w:eastAsia="Andale Sans UI"/>
      <w:kern w:val="1"/>
      <w:lang w:eastAsia="en-US"/>
    </w:rPr>
  </w:style>
  <w:style w:type="paragraph" w:styleId="Betarp">
    <w:name w:val="No Spacing"/>
    <w:uiPriority w:val="1"/>
    <w:qFormat/>
    <w:rsid w:val="00C37D8A"/>
    <w:pPr>
      <w:suppressAutoHyphens w:val="0"/>
    </w:pPr>
    <w:rPr>
      <w:rFonts w:ascii="Calibri" w:eastAsia="Calibri" w:hAnsi="Calibri" w:cs="Times New Roman"/>
      <w:sz w:val="22"/>
      <w:szCs w:val="22"/>
      <w:lang w:eastAsia="en-US" w:bidi="ar-SA"/>
    </w:rPr>
  </w:style>
  <w:style w:type="character" w:customStyle="1" w:styleId="Neapdorotaspaminjimas2">
    <w:name w:val="Neapdorotas paminėjimas2"/>
    <w:basedOn w:val="Numatytasispastraiposriftas"/>
    <w:uiPriority w:val="99"/>
    <w:semiHidden/>
    <w:unhideWhenUsed/>
    <w:rsid w:val="00175FF6"/>
    <w:rPr>
      <w:color w:val="605E5C"/>
      <w:shd w:val="clear" w:color="auto" w:fill="E1DFDD"/>
    </w:rPr>
  </w:style>
  <w:style w:type="paragraph" w:styleId="Sraopastraipa">
    <w:name w:val="List Paragraph"/>
    <w:aliases w:val="List Paragraph Red,Buletai,Bullet EY,List Paragraph21,List Paragraph1,List Paragraph2,lp1,Bullet 1,Use Case List Paragraph,ERP-List Paragraph,List Paragraph11,List Paragraph111,List not in Table"/>
    <w:basedOn w:val="prastasis"/>
    <w:link w:val="SraopastraipaDiagrama"/>
    <w:uiPriority w:val="34"/>
    <w:qFormat/>
    <w:rsid w:val="00175FF6"/>
    <w:pPr>
      <w:widowControl w:val="0"/>
      <w:ind w:left="720"/>
      <w:contextualSpacing/>
    </w:pPr>
    <w:rPr>
      <w:rFonts w:ascii="Calibri" w:eastAsia="Calibri" w:hAnsi="Calibri" w:cs="Calibri"/>
      <w:sz w:val="22"/>
      <w:szCs w:val="22"/>
      <w:lang w:bidi="hi-IN"/>
    </w:rPr>
  </w:style>
  <w:style w:type="table" w:styleId="Lentelstinklelis">
    <w:name w:val="Table Grid"/>
    <w:basedOn w:val="prastojilentel"/>
    <w:uiPriority w:val="39"/>
    <w:rsid w:val="00C3673F"/>
    <w:pPr>
      <w:suppressAutoHyphens w:val="0"/>
    </w:pPr>
    <w:rPr>
      <w:rFonts w:asciiTheme="minorHAnsi" w:eastAsiaTheme="minorHAnsi" w:hAnsiTheme="minorHAnsi" w:cstheme="minorBidi"/>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uiPriority w:val="99"/>
    <w:unhideWhenUsed/>
    <w:rsid w:val="009311D4"/>
    <w:pPr>
      <w:suppressAutoHyphens w:val="0"/>
    </w:pPr>
    <w:rPr>
      <w:rFonts w:ascii="Calibri" w:eastAsiaTheme="minorHAnsi" w:hAnsi="Calibri" w:cstheme="minorBidi"/>
      <w:kern w:val="2"/>
      <w:sz w:val="22"/>
      <w:szCs w:val="21"/>
      <w:lang w:eastAsia="en-US"/>
      <w14:ligatures w14:val="standardContextual"/>
    </w:rPr>
  </w:style>
  <w:style w:type="character" w:customStyle="1" w:styleId="PaprastasistekstasDiagrama">
    <w:name w:val="Paprastasis tekstas Diagrama"/>
    <w:basedOn w:val="Numatytasispastraiposriftas"/>
    <w:link w:val="Paprastasistekstas"/>
    <w:uiPriority w:val="99"/>
    <w:rsid w:val="009311D4"/>
    <w:rPr>
      <w:rFonts w:ascii="Calibri" w:eastAsiaTheme="minorHAnsi" w:hAnsi="Calibri" w:cstheme="minorBidi"/>
      <w:kern w:val="2"/>
      <w:sz w:val="22"/>
      <w:szCs w:val="21"/>
      <w:lang w:eastAsia="en-US" w:bidi="ar-SA"/>
      <w14:ligatures w14:val="standardContextual"/>
    </w:rPr>
  </w:style>
  <w:style w:type="paragraph" w:customStyle="1" w:styleId="Default">
    <w:name w:val="Default"/>
    <w:rsid w:val="00760C91"/>
    <w:pPr>
      <w:suppressAutoHyphens w:val="0"/>
      <w:autoSpaceDE w:val="0"/>
      <w:autoSpaceDN w:val="0"/>
      <w:adjustRightInd w:val="0"/>
    </w:pPr>
    <w:rPr>
      <w:rFonts w:ascii="Calibri" w:eastAsiaTheme="minorEastAsia" w:hAnsi="Calibri" w:cs="Calibri"/>
      <w:color w:val="000000"/>
      <w:lang w:eastAsia="lt-LT" w:bidi="ar-SA"/>
      <w14:ligatures w14:val="standardContextual"/>
    </w:rPr>
  </w:style>
  <w:style w:type="character" w:customStyle="1" w:styleId="Antrat1Diagrama">
    <w:name w:val="Antraštė 1 Diagrama"/>
    <w:basedOn w:val="Numatytasispastraiposriftas"/>
    <w:link w:val="Antrat1"/>
    <w:uiPriority w:val="9"/>
    <w:rsid w:val="00654BD4"/>
    <w:rPr>
      <w:rFonts w:asciiTheme="majorHAnsi" w:eastAsiaTheme="majorEastAsia" w:hAnsiTheme="majorHAnsi" w:cstheme="majorBidi"/>
      <w:color w:val="2F5496" w:themeColor="accent1" w:themeShade="BF"/>
      <w:sz w:val="32"/>
      <w:szCs w:val="32"/>
      <w:lang w:bidi="ar-SA"/>
    </w:rPr>
  </w:style>
  <w:style w:type="character" w:styleId="Grietas">
    <w:name w:val="Strong"/>
    <w:basedOn w:val="Numatytasispastraiposriftas"/>
    <w:uiPriority w:val="22"/>
    <w:qFormat/>
    <w:rsid w:val="00F940BE"/>
    <w:rPr>
      <w:b/>
      <w:bCs/>
    </w:rPr>
  </w:style>
  <w:style w:type="paragraph" w:customStyle="1" w:styleId="Body2">
    <w:name w:val="Body 2"/>
    <w:basedOn w:val="prastasis"/>
    <w:rsid w:val="00F954FF"/>
    <w:pPr>
      <w:suppressAutoHyphens w:val="0"/>
      <w:spacing w:after="40"/>
      <w:jc w:val="both"/>
    </w:pPr>
    <w:rPr>
      <w:rFonts w:eastAsiaTheme="minorHAnsi"/>
      <w:color w:val="000000"/>
      <w:sz w:val="22"/>
      <w:szCs w:val="22"/>
      <w:lang w:eastAsia="lt-LT"/>
    </w:rPr>
  </w:style>
  <w:style w:type="character" w:customStyle="1" w:styleId="normaltextrun">
    <w:name w:val="normaltextrun"/>
    <w:basedOn w:val="Numatytasispastraiposriftas"/>
    <w:rsid w:val="00C90F79"/>
  </w:style>
  <w:style w:type="character" w:customStyle="1" w:styleId="eop">
    <w:name w:val="eop"/>
    <w:basedOn w:val="Numatytasispastraiposriftas"/>
    <w:rsid w:val="00EA4935"/>
  </w:style>
  <w:style w:type="character" w:customStyle="1" w:styleId="Neapdorotaspaminjimas3">
    <w:name w:val="Neapdorotas paminėjimas3"/>
    <w:basedOn w:val="Numatytasispastraiposriftas"/>
    <w:uiPriority w:val="99"/>
    <w:semiHidden/>
    <w:unhideWhenUsed/>
    <w:rsid w:val="0080360F"/>
    <w:rPr>
      <w:color w:val="605E5C"/>
      <w:shd w:val="clear" w:color="auto" w:fill="E1DFDD"/>
    </w:rPr>
  </w:style>
  <w:style w:type="paragraph" w:customStyle="1" w:styleId="paragraph">
    <w:name w:val="paragraph"/>
    <w:basedOn w:val="prastasis"/>
    <w:rsid w:val="00F115F7"/>
    <w:pPr>
      <w:suppressAutoHyphens w:val="0"/>
      <w:spacing w:before="100" w:beforeAutospacing="1" w:after="100" w:afterAutospacing="1"/>
    </w:pPr>
    <w:rPr>
      <w:lang w:eastAsia="lt-LT"/>
    </w:rPr>
  </w:style>
  <w:style w:type="character" w:customStyle="1" w:styleId="Neapdorotaspaminjimas4">
    <w:name w:val="Neapdorotas paminėjimas4"/>
    <w:basedOn w:val="Numatytasispastraiposriftas"/>
    <w:uiPriority w:val="99"/>
    <w:semiHidden/>
    <w:unhideWhenUsed/>
    <w:rsid w:val="00304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17763">
      <w:bodyDiv w:val="1"/>
      <w:marLeft w:val="0"/>
      <w:marRight w:val="0"/>
      <w:marTop w:val="0"/>
      <w:marBottom w:val="0"/>
      <w:divBdr>
        <w:top w:val="none" w:sz="0" w:space="0" w:color="auto"/>
        <w:left w:val="none" w:sz="0" w:space="0" w:color="auto"/>
        <w:bottom w:val="none" w:sz="0" w:space="0" w:color="auto"/>
        <w:right w:val="none" w:sz="0" w:space="0" w:color="auto"/>
      </w:divBdr>
    </w:div>
    <w:div w:id="226109331">
      <w:bodyDiv w:val="1"/>
      <w:marLeft w:val="0"/>
      <w:marRight w:val="0"/>
      <w:marTop w:val="0"/>
      <w:marBottom w:val="0"/>
      <w:divBdr>
        <w:top w:val="none" w:sz="0" w:space="0" w:color="auto"/>
        <w:left w:val="none" w:sz="0" w:space="0" w:color="auto"/>
        <w:bottom w:val="none" w:sz="0" w:space="0" w:color="auto"/>
        <w:right w:val="none" w:sz="0" w:space="0" w:color="auto"/>
      </w:divBdr>
    </w:div>
    <w:div w:id="472328241">
      <w:bodyDiv w:val="1"/>
      <w:marLeft w:val="0"/>
      <w:marRight w:val="0"/>
      <w:marTop w:val="0"/>
      <w:marBottom w:val="0"/>
      <w:divBdr>
        <w:top w:val="none" w:sz="0" w:space="0" w:color="auto"/>
        <w:left w:val="none" w:sz="0" w:space="0" w:color="auto"/>
        <w:bottom w:val="none" w:sz="0" w:space="0" w:color="auto"/>
        <w:right w:val="none" w:sz="0" w:space="0" w:color="auto"/>
      </w:divBdr>
    </w:div>
    <w:div w:id="748842666">
      <w:bodyDiv w:val="1"/>
      <w:marLeft w:val="0"/>
      <w:marRight w:val="0"/>
      <w:marTop w:val="0"/>
      <w:marBottom w:val="0"/>
      <w:divBdr>
        <w:top w:val="none" w:sz="0" w:space="0" w:color="auto"/>
        <w:left w:val="none" w:sz="0" w:space="0" w:color="auto"/>
        <w:bottom w:val="none" w:sz="0" w:space="0" w:color="auto"/>
        <w:right w:val="none" w:sz="0" w:space="0" w:color="auto"/>
      </w:divBdr>
    </w:div>
    <w:div w:id="803544439">
      <w:bodyDiv w:val="1"/>
      <w:marLeft w:val="0"/>
      <w:marRight w:val="0"/>
      <w:marTop w:val="0"/>
      <w:marBottom w:val="0"/>
      <w:divBdr>
        <w:top w:val="none" w:sz="0" w:space="0" w:color="auto"/>
        <w:left w:val="none" w:sz="0" w:space="0" w:color="auto"/>
        <w:bottom w:val="none" w:sz="0" w:space="0" w:color="auto"/>
        <w:right w:val="none" w:sz="0" w:space="0" w:color="auto"/>
      </w:divBdr>
    </w:div>
    <w:div w:id="1321617127">
      <w:bodyDiv w:val="1"/>
      <w:marLeft w:val="0"/>
      <w:marRight w:val="0"/>
      <w:marTop w:val="0"/>
      <w:marBottom w:val="0"/>
      <w:divBdr>
        <w:top w:val="none" w:sz="0" w:space="0" w:color="auto"/>
        <w:left w:val="none" w:sz="0" w:space="0" w:color="auto"/>
        <w:bottom w:val="none" w:sz="0" w:space="0" w:color="auto"/>
        <w:right w:val="none" w:sz="0" w:space="0" w:color="auto"/>
      </w:divBdr>
    </w:div>
    <w:div w:id="1573008263">
      <w:bodyDiv w:val="1"/>
      <w:marLeft w:val="0"/>
      <w:marRight w:val="0"/>
      <w:marTop w:val="0"/>
      <w:marBottom w:val="0"/>
      <w:divBdr>
        <w:top w:val="none" w:sz="0" w:space="0" w:color="auto"/>
        <w:left w:val="none" w:sz="0" w:space="0" w:color="auto"/>
        <w:bottom w:val="none" w:sz="0" w:space="0" w:color="auto"/>
        <w:right w:val="none" w:sz="0" w:space="0" w:color="auto"/>
      </w:divBdr>
      <w:divsChild>
        <w:div w:id="651982512">
          <w:marLeft w:val="0"/>
          <w:marRight w:val="0"/>
          <w:marTop w:val="0"/>
          <w:marBottom w:val="0"/>
          <w:divBdr>
            <w:top w:val="none" w:sz="0" w:space="0" w:color="auto"/>
            <w:left w:val="none" w:sz="0" w:space="0" w:color="auto"/>
            <w:bottom w:val="none" w:sz="0" w:space="0" w:color="auto"/>
            <w:right w:val="none" w:sz="0" w:space="0" w:color="auto"/>
          </w:divBdr>
        </w:div>
      </w:divsChild>
    </w:div>
    <w:div w:id="1598368921">
      <w:bodyDiv w:val="1"/>
      <w:marLeft w:val="0"/>
      <w:marRight w:val="0"/>
      <w:marTop w:val="0"/>
      <w:marBottom w:val="0"/>
      <w:divBdr>
        <w:top w:val="none" w:sz="0" w:space="0" w:color="auto"/>
        <w:left w:val="none" w:sz="0" w:space="0" w:color="auto"/>
        <w:bottom w:val="none" w:sz="0" w:space="0" w:color="auto"/>
        <w:right w:val="none" w:sz="0" w:space="0" w:color="auto"/>
      </w:divBdr>
    </w:div>
    <w:div w:id="1703558002">
      <w:bodyDiv w:val="1"/>
      <w:marLeft w:val="0"/>
      <w:marRight w:val="0"/>
      <w:marTop w:val="0"/>
      <w:marBottom w:val="0"/>
      <w:divBdr>
        <w:top w:val="none" w:sz="0" w:space="0" w:color="auto"/>
        <w:left w:val="none" w:sz="0" w:space="0" w:color="auto"/>
        <w:bottom w:val="none" w:sz="0" w:space="0" w:color="auto"/>
        <w:right w:val="none" w:sz="0" w:space="0" w:color="auto"/>
      </w:divBdr>
    </w:div>
    <w:div w:id="1934195887">
      <w:bodyDiv w:val="1"/>
      <w:marLeft w:val="0"/>
      <w:marRight w:val="0"/>
      <w:marTop w:val="0"/>
      <w:marBottom w:val="0"/>
      <w:divBdr>
        <w:top w:val="none" w:sz="0" w:space="0" w:color="auto"/>
        <w:left w:val="none" w:sz="0" w:space="0" w:color="auto"/>
        <w:bottom w:val="none" w:sz="0" w:space="0" w:color="auto"/>
        <w:right w:val="none" w:sz="0" w:space="0" w:color="auto"/>
      </w:divBdr>
      <w:divsChild>
        <w:div w:id="119805116">
          <w:marLeft w:val="0"/>
          <w:marRight w:val="0"/>
          <w:marTop w:val="0"/>
          <w:marBottom w:val="0"/>
          <w:divBdr>
            <w:top w:val="none" w:sz="0" w:space="0" w:color="auto"/>
            <w:left w:val="none" w:sz="0" w:space="0" w:color="auto"/>
            <w:bottom w:val="none" w:sz="0" w:space="0" w:color="auto"/>
            <w:right w:val="none" w:sz="0" w:space="0" w:color="auto"/>
          </w:divBdr>
          <w:divsChild>
            <w:div w:id="330303566">
              <w:marLeft w:val="0"/>
              <w:marRight w:val="0"/>
              <w:marTop w:val="0"/>
              <w:marBottom w:val="0"/>
              <w:divBdr>
                <w:top w:val="none" w:sz="0" w:space="0" w:color="auto"/>
                <w:left w:val="none" w:sz="0" w:space="0" w:color="auto"/>
                <w:bottom w:val="none" w:sz="0" w:space="0" w:color="auto"/>
                <w:right w:val="none" w:sz="0" w:space="0" w:color="auto"/>
              </w:divBdr>
            </w:div>
            <w:div w:id="546651127">
              <w:marLeft w:val="0"/>
              <w:marRight w:val="0"/>
              <w:marTop w:val="0"/>
              <w:marBottom w:val="0"/>
              <w:divBdr>
                <w:top w:val="none" w:sz="0" w:space="0" w:color="auto"/>
                <w:left w:val="none" w:sz="0" w:space="0" w:color="auto"/>
                <w:bottom w:val="none" w:sz="0" w:space="0" w:color="auto"/>
                <w:right w:val="none" w:sz="0" w:space="0" w:color="auto"/>
              </w:divBdr>
              <w:divsChild>
                <w:div w:id="1868444553">
                  <w:marLeft w:val="0"/>
                  <w:marRight w:val="0"/>
                  <w:marTop w:val="0"/>
                  <w:marBottom w:val="0"/>
                  <w:divBdr>
                    <w:top w:val="none" w:sz="0" w:space="0" w:color="auto"/>
                    <w:left w:val="none" w:sz="0" w:space="0" w:color="auto"/>
                    <w:bottom w:val="none" w:sz="0" w:space="0" w:color="auto"/>
                    <w:right w:val="none" w:sz="0" w:space="0" w:color="auto"/>
                  </w:divBdr>
                  <w:divsChild>
                    <w:div w:id="222370533">
                      <w:marLeft w:val="0"/>
                      <w:marRight w:val="0"/>
                      <w:marTop w:val="0"/>
                      <w:marBottom w:val="0"/>
                      <w:divBdr>
                        <w:top w:val="none" w:sz="0" w:space="0" w:color="auto"/>
                        <w:left w:val="none" w:sz="0" w:space="0" w:color="auto"/>
                        <w:bottom w:val="none" w:sz="0" w:space="0" w:color="auto"/>
                        <w:right w:val="none" w:sz="0" w:space="0" w:color="auto"/>
                      </w:divBdr>
                      <w:divsChild>
                        <w:div w:id="589628924">
                          <w:marLeft w:val="0"/>
                          <w:marRight w:val="0"/>
                          <w:marTop w:val="0"/>
                          <w:marBottom w:val="0"/>
                          <w:divBdr>
                            <w:top w:val="none" w:sz="0" w:space="0" w:color="auto"/>
                            <w:left w:val="none" w:sz="0" w:space="0" w:color="auto"/>
                            <w:bottom w:val="none" w:sz="0" w:space="0" w:color="auto"/>
                            <w:right w:val="none" w:sz="0" w:space="0" w:color="auto"/>
                          </w:divBdr>
                        </w:div>
                      </w:divsChild>
                    </w:div>
                    <w:div w:id="640766285">
                      <w:marLeft w:val="0"/>
                      <w:marRight w:val="0"/>
                      <w:marTop w:val="0"/>
                      <w:marBottom w:val="0"/>
                      <w:divBdr>
                        <w:top w:val="none" w:sz="0" w:space="0" w:color="auto"/>
                        <w:left w:val="none" w:sz="0" w:space="0" w:color="auto"/>
                        <w:bottom w:val="none" w:sz="0" w:space="0" w:color="auto"/>
                        <w:right w:val="none" w:sz="0" w:space="0" w:color="auto"/>
                      </w:divBdr>
                      <w:divsChild>
                        <w:div w:id="1274365718">
                          <w:marLeft w:val="0"/>
                          <w:marRight w:val="0"/>
                          <w:marTop w:val="0"/>
                          <w:marBottom w:val="0"/>
                          <w:divBdr>
                            <w:top w:val="none" w:sz="0" w:space="0" w:color="auto"/>
                            <w:left w:val="none" w:sz="0" w:space="0" w:color="auto"/>
                            <w:bottom w:val="none" w:sz="0" w:space="0" w:color="auto"/>
                            <w:right w:val="none" w:sz="0" w:space="0" w:color="auto"/>
                          </w:divBdr>
                        </w:div>
                      </w:divsChild>
                    </w:div>
                    <w:div w:id="1542785315">
                      <w:marLeft w:val="0"/>
                      <w:marRight w:val="0"/>
                      <w:marTop w:val="0"/>
                      <w:marBottom w:val="0"/>
                      <w:divBdr>
                        <w:top w:val="none" w:sz="0" w:space="0" w:color="auto"/>
                        <w:left w:val="none" w:sz="0" w:space="0" w:color="auto"/>
                        <w:bottom w:val="none" w:sz="0" w:space="0" w:color="auto"/>
                        <w:right w:val="none" w:sz="0" w:space="0" w:color="auto"/>
                      </w:divBdr>
                      <w:divsChild>
                        <w:div w:id="571084937">
                          <w:marLeft w:val="0"/>
                          <w:marRight w:val="0"/>
                          <w:marTop w:val="0"/>
                          <w:marBottom w:val="0"/>
                          <w:divBdr>
                            <w:top w:val="none" w:sz="0" w:space="0" w:color="auto"/>
                            <w:left w:val="none" w:sz="0" w:space="0" w:color="auto"/>
                            <w:bottom w:val="none" w:sz="0" w:space="0" w:color="auto"/>
                            <w:right w:val="none" w:sz="0" w:space="0" w:color="auto"/>
                          </w:divBdr>
                        </w:div>
                      </w:divsChild>
                    </w:div>
                    <w:div w:id="662200238">
                      <w:marLeft w:val="0"/>
                      <w:marRight w:val="0"/>
                      <w:marTop w:val="0"/>
                      <w:marBottom w:val="0"/>
                      <w:divBdr>
                        <w:top w:val="none" w:sz="0" w:space="0" w:color="auto"/>
                        <w:left w:val="none" w:sz="0" w:space="0" w:color="auto"/>
                        <w:bottom w:val="none" w:sz="0" w:space="0" w:color="auto"/>
                        <w:right w:val="none" w:sz="0" w:space="0" w:color="auto"/>
                      </w:divBdr>
                      <w:divsChild>
                        <w:div w:id="152647695">
                          <w:marLeft w:val="0"/>
                          <w:marRight w:val="0"/>
                          <w:marTop w:val="0"/>
                          <w:marBottom w:val="0"/>
                          <w:divBdr>
                            <w:top w:val="none" w:sz="0" w:space="0" w:color="auto"/>
                            <w:left w:val="none" w:sz="0" w:space="0" w:color="auto"/>
                            <w:bottom w:val="none" w:sz="0" w:space="0" w:color="auto"/>
                            <w:right w:val="none" w:sz="0" w:space="0" w:color="auto"/>
                          </w:divBdr>
                        </w:div>
                      </w:divsChild>
                    </w:div>
                    <w:div w:id="424612509">
                      <w:marLeft w:val="0"/>
                      <w:marRight w:val="0"/>
                      <w:marTop w:val="0"/>
                      <w:marBottom w:val="0"/>
                      <w:divBdr>
                        <w:top w:val="none" w:sz="0" w:space="0" w:color="auto"/>
                        <w:left w:val="none" w:sz="0" w:space="0" w:color="auto"/>
                        <w:bottom w:val="none" w:sz="0" w:space="0" w:color="auto"/>
                        <w:right w:val="none" w:sz="0" w:space="0" w:color="auto"/>
                      </w:divBdr>
                      <w:divsChild>
                        <w:div w:id="104995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621488">
      <w:bodyDiv w:val="1"/>
      <w:marLeft w:val="0"/>
      <w:marRight w:val="0"/>
      <w:marTop w:val="0"/>
      <w:marBottom w:val="0"/>
      <w:divBdr>
        <w:top w:val="none" w:sz="0" w:space="0" w:color="auto"/>
        <w:left w:val="none" w:sz="0" w:space="0" w:color="auto"/>
        <w:bottom w:val="none" w:sz="0" w:space="0" w:color="auto"/>
        <w:right w:val="none" w:sz="0" w:space="0" w:color="auto"/>
      </w:divBdr>
      <w:divsChild>
        <w:div w:id="414475693">
          <w:marLeft w:val="0"/>
          <w:marRight w:val="0"/>
          <w:marTop w:val="0"/>
          <w:marBottom w:val="0"/>
          <w:divBdr>
            <w:top w:val="none" w:sz="0" w:space="0" w:color="auto"/>
            <w:left w:val="none" w:sz="0" w:space="0" w:color="auto"/>
            <w:bottom w:val="none" w:sz="0" w:space="0" w:color="auto"/>
            <w:right w:val="none" w:sz="0" w:space="0" w:color="auto"/>
          </w:divBdr>
        </w:div>
        <w:div w:id="1146971857">
          <w:marLeft w:val="0"/>
          <w:marRight w:val="0"/>
          <w:marTop w:val="0"/>
          <w:marBottom w:val="0"/>
          <w:divBdr>
            <w:top w:val="none" w:sz="0" w:space="0" w:color="auto"/>
            <w:left w:val="none" w:sz="0" w:space="0" w:color="auto"/>
            <w:bottom w:val="none" w:sz="0" w:space="0" w:color="auto"/>
            <w:right w:val="none" w:sz="0" w:space="0" w:color="auto"/>
          </w:divBdr>
        </w:div>
      </w:divsChild>
    </w:div>
    <w:div w:id="2122602178">
      <w:bodyDiv w:val="1"/>
      <w:marLeft w:val="0"/>
      <w:marRight w:val="0"/>
      <w:marTop w:val="0"/>
      <w:marBottom w:val="0"/>
      <w:divBdr>
        <w:top w:val="none" w:sz="0" w:space="0" w:color="auto"/>
        <w:left w:val="none" w:sz="0" w:space="0" w:color="auto"/>
        <w:bottom w:val="none" w:sz="0" w:space="0" w:color="auto"/>
        <w:right w:val="none" w:sz="0" w:space="0" w:color="auto"/>
      </w:divBdr>
    </w:div>
    <w:div w:id="2131896898">
      <w:bodyDiv w:val="1"/>
      <w:marLeft w:val="0"/>
      <w:marRight w:val="0"/>
      <w:marTop w:val="0"/>
      <w:marBottom w:val="0"/>
      <w:divBdr>
        <w:top w:val="none" w:sz="0" w:space="0" w:color="auto"/>
        <w:left w:val="none" w:sz="0" w:space="0" w:color="auto"/>
        <w:bottom w:val="none" w:sz="0" w:space="0" w:color="auto"/>
        <w:right w:val="none" w:sz="0" w:space="0" w:color="auto"/>
      </w:divBdr>
      <w:divsChild>
        <w:div w:id="171577071">
          <w:marLeft w:val="0"/>
          <w:marRight w:val="0"/>
          <w:marTop w:val="0"/>
          <w:marBottom w:val="0"/>
          <w:divBdr>
            <w:top w:val="none" w:sz="0" w:space="0" w:color="auto"/>
            <w:left w:val="none" w:sz="0" w:space="0" w:color="auto"/>
            <w:bottom w:val="none" w:sz="0" w:space="0" w:color="auto"/>
            <w:right w:val="none" w:sz="0" w:space="0" w:color="auto"/>
          </w:divBdr>
          <w:divsChild>
            <w:div w:id="199656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maitija@saugom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58E13-CE2E-47E6-A94A-2A29B2EA5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10103</Words>
  <Characters>5759</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SUTARTIS Nr</vt:lpstr>
      <vt:lpstr>SUTARTIS Nr</vt:lpstr>
    </vt:vector>
  </TitlesOfParts>
  <Company/>
  <LinksUpToDate>false</LinksUpToDate>
  <CharactersWithSpaces>15831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Sekretore</dc:creator>
  <cp:lastModifiedBy>Alma Kalninytė</cp:lastModifiedBy>
  <cp:revision>16</cp:revision>
  <cp:lastPrinted>2023-12-06T07:07:00Z</cp:lastPrinted>
  <dcterms:created xsi:type="dcterms:W3CDTF">2026-04-14T08:40:00Z</dcterms:created>
  <dcterms:modified xsi:type="dcterms:W3CDTF">2026-07-06T22:37:00Z</dcterms:modified>
  <dc:language>lt-LT</dc:language>
</cp:coreProperties>
</file>